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A782" w14:textId="77777777" w:rsidR="00863481" w:rsidRPr="00E06EBA" w:rsidRDefault="00863481" w:rsidP="00863481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r w:rsidRPr="00E06EBA">
        <w:rPr>
          <w:rFonts w:eastAsia="Calibri"/>
          <w:b/>
          <w:color w:val="00B0F0"/>
          <w:lang w:val="en-GB"/>
        </w:rPr>
        <w:t>Student’s Worksheet 1</w:t>
      </w:r>
    </w:p>
    <w:p w14:paraId="5DDBFD71" w14:textId="77777777" w:rsidR="00863481" w:rsidRPr="00E06EBA" w:rsidRDefault="00863481" w:rsidP="00863481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</w:p>
    <w:p w14:paraId="5B96C25F" w14:textId="7BAA2C94" w:rsidR="00863481" w:rsidRPr="00E06EBA" w:rsidRDefault="00863481" w:rsidP="00863481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proofErr w:type="spellStart"/>
      <w:r w:rsidRPr="00E06EBA">
        <w:rPr>
          <w:rFonts w:eastAsia="Calibri"/>
          <w:b/>
          <w:bCs/>
          <w:kern w:val="2"/>
          <w14:ligatures w14:val="standardContextual"/>
        </w:rPr>
        <w:t>Linguaskill</w:t>
      </w:r>
      <w:proofErr w:type="spellEnd"/>
      <w:r w:rsidRPr="00E06EBA">
        <w:rPr>
          <w:rFonts w:eastAsia="Calibri"/>
          <w:b/>
          <w:bCs/>
          <w:kern w:val="2"/>
          <w14:ligatures w14:val="standardContextual"/>
        </w:rPr>
        <w:t xml:space="preserve"> Reading gapped</w:t>
      </w:r>
      <w:r w:rsidR="00AC430A">
        <w:rPr>
          <w:rFonts w:eastAsia="Calibri"/>
          <w:b/>
          <w:bCs/>
          <w:kern w:val="2"/>
          <w14:ligatures w14:val="standardContextual"/>
        </w:rPr>
        <w:t>-</w:t>
      </w:r>
      <w:r w:rsidRPr="00E06EBA">
        <w:rPr>
          <w:rFonts w:eastAsia="Calibri"/>
          <w:b/>
          <w:bCs/>
          <w:kern w:val="2"/>
          <w14:ligatures w14:val="standardContextual"/>
        </w:rPr>
        <w:t>text sentences – task requirements</w:t>
      </w:r>
    </w:p>
    <w:p w14:paraId="3BC0C7E4" w14:textId="77777777" w:rsidR="00635D2F" w:rsidRPr="00E06EBA" w:rsidRDefault="00635D2F" w:rsidP="00635D2F">
      <w:pPr>
        <w:widowControl/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</w:p>
    <w:p w14:paraId="41ABAD0C" w14:textId="4A7D18E2" w:rsidR="00863481" w:rsidRPr="00E06EBA" w:rsidRDefault="00863481" w:rsidP="00635D2F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 xml:space="preserve">Read the description of the </w:t>
      </w:r>
      <w:proofErr w:type="spellStart"/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Linguaskill</w:t>
      </w:r>
      <w:proofErr w:type="spellEnd"/>
      <w:r w:rsidRPr="00E06EBA">
        <w:rPr>
          <w:rFonts w:eastAsia="Calibri"/>
          <w:b/>
          <w:bCs/>
          <w:kern w:val="2"/>
          <w:lang w:val="en-GB"/>
          <w14:ligatures w14:val="standardContextual"/>
        </w:rPr>
        <w:t xml:space="preserve"> Reading gapped</w:t>
      </w:r>
      <w:r w:rsidR="00AC430A">
        <w:rPr>
          <w:rFonts w:eastAsia="Calibri"/>
          <w:b/>
          <w:bCs/>
          <w:kern w:val="2"/>
          <w:lang w:val="en-GB"/>
          <w14:ligatures w14:val="standardContextual"/>
        </w:rPr>
        <w:t>-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text sentences task. Decide if the statements are true or false.</w:t>
      </w:r>
    </w:p>
    <w:p w14:paraId="721A8CD5" w14:textId="77777777" w:rsidR="00863481" w:rsidRPr="00E06EBA" w:rsidRDefault="00863481" w:rsidP="0086348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7F99C1A9" w14:textId="3C307E54" w:rsidR="00863481" w:rsidRPr="00E06EBA" w:rsidRDefault="00863481" w:rsidP="00E06EBA">
      <w:pPr>
        <w:widowControl/>
        <w:numPr>
          <w:ilvl w:val="0"/>
          <w:numId w:val="2"/>
        </w:numPr>
        <w:autoSpaceDE/>
        <w:autoSpaceDN/>
        <w:spacing w:after="160" w:line="480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>There are five gaps in the text.</w:t>
      </w:r>
      <w:r w:rsidR="0056066F">
        <w:rPr>
          <w:rFonts w:eastAsia="Calibri"/>
          <w:kern w:val="2"/>
          <w:lang w:val="en-GB"/>
          <w14:ligatures w14:val="standardContextual"/>
        </w:rPr>
        <w:t xml:space="preserve">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True/False</w:t>
      </w:r>
    </w:p>
    <w:p w14:paraId="48A75B04" w14:textId="77777777" w:rsidR="00863481" w:rsidRPr="00E06EBA" w:rsidRDefault="00863481" w:rsidP="00E06EBA">
      <w:pPr>
        <w:widowControl/>
        <w:numPr>
          <w:ilvl w:val="0"/>
          <w:numId w:val="2"/>
        </w:numPr>
        <w:autoSpaceDE/>
        <w:autoSpaceDN/>
        <w:spacing w:after="160" w:line="480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 xml:space="preserve">Each gap comes at the end of a paragraph.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True/False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</w:t>
      </w:r>
    </w:p>
    <w:p w14:paraId="575B9493" w14:textId="77777777" w:rsidR="00863481" w:rsidRPr="00E06EBA" w:rsidRDefault="00863481" w:rsidP="00E06EBA">
      <w:pPr>
        <w:widowControl/>
        <w:numPr>
          <w:ilvl w:val="0"/>
          <w:numId w:val="2"/>
        </w:numPr>
        <w:autoSpaceDE/>
        <w:autoSpaceDN/>
        <w:spacing w:after="160" w:line="480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 xml:space="preserve">You </w:t>
      </w:r>
      <w:proofErr w:type="gramStart"/>
      <w:r w:rsidRPr="00E06EBA">
        <w:rPr>
          <w:rFonts w:eastAsia="Calibri"/>
          <w:kern w:val="2"/>
          <w:lang w:val="en-GB"/>
          <w14:ligatures w14:val="standardContextual"/>
        </w:rPr>
        <w:t>have to</w:t>
      </w:r>
      <w:proofErr w:type="gramEnd"/>
      <w:r w:rsidRPr="00E06EBA">
        <w:rPr>
          <w:rFonts w:eastAsia="Calibri"/>
          <w:kern w:val="2"/>
          <w:lang w:val="en-GB"/>
          <w14:ligatures w14:val="standardContextual"/>
        </w:rPr>
        <w:t xml:space="preserve"> put all of the sentences in the text.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True/False</w:t>
      </w:r>
    </w:p>
    <w:p w14:paraId="6F5FA95C" w14:textId="77777777" w:rsidR="00863481" w:rsidRPr="00E06EBA" w:rsidRDefault="00863481" w:rsidP="00E06EBA">
      <w:pPr>
        <w:widowControl/>
        <w:numPr>
          <w:ilvl w:val="0"/>
          <w:numId w:val="2"/>
        </w:numPr>
        <w:autoSpaceDE/>
        <w:autoSpaceDN/>
        <w:spacing w:after="160" w:line="480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 xml:space="preserve">It may be possible to put some of the sentences in more than one gap.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True/False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</w:t>
      </w:r>
    </w:p>
    <w:p w14:paraId="43F12615" w14:textId="77777777" w:rsidR="00863481" w:rsidRPr="00E06EBA" w:rsidRDefault="00863481" w:rsidP="00E06EBA">
      <w:pPr>
        <w:widowControl/>
        <w:numPr>
          <w:ilvl w:val="0"/>
          <w:numId w:val="2"/>
        </w:numPr>
        <w:autoSpaceDE/>
        <w:autoSpaceDN/>
        <w:spacing w:after="160" w:line="480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 xml:space="preserve">You should read the whole text before you start putting the sentences in.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True/False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</w:t>
      </w:r>
    </w:p>
    <w:p w14:paraId="154ED09E" w14:textId="2B6B2965" w:rsidR="00863481" w:rsidRPr="00E06EBA" w:rsidRDefault="00863481" w:rsidP="00E06EBA">
      <w:pPr>
        <w:widowControl/>
        <w:numPr>
          <w:ilvl w:val="0"/>
          <w:numId w:val="2"/>
        </w:numPr>
        <w:autoSpaceDE/>
        <w:autoSpaceDN/>
        <w:spacing w:after="160" w:line="480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>Understanding how ideas are connected is an important skill for this task</w:t>
      </w:r>
      <w:r w:rsidR="002B1668">
        <w:rPr>
          <w:rFonts w:eastAsia="Calibri"/>
          <w:kern w:val="2"/>
          <w:lang w:val="en-GB"/>
          <w14:ligatures w14:val="standardContextual"/>
        </w:rPr>
        <w:t>-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type.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True/False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</w:t>
      </w:r>
    </w:p>
    <w:p w14:paraId="0CED04E4" w14:textId="51C87F18" w:rsidR="00863481" w:rsidRPr="00E06EBA" w:rsidRDefault="00863481">
      <w:pPr>
        <w:rPr>
          <w:sz w:val="16"/>
          <w:szCs w:val="16"/>
        </w:rPr>
      </w:pPr>
      <w:r w:rsidRPr="00E06EBA">
        <w:br w:type="page"/>
      </w:r>
    </w:p>
    <w:p w14:paraId="2666621F" w14:textId="77777777" w:rsidR="00863481" w:rsidRPr="00E06EBA" w:rsidRDefault="00863481" w:rsidP="00863481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r w:rsidRPr="00E06EBA">
        <w:rPr>
          <w:rFonts w:eastAsia="Calibri"/>
          <w:b/>
          <w:color w:val="00B0F0"/>
          <w:lang w:val="en-GB"/>
        </w:rPr>
        <w:lastRenderedPageBreak/>
        <w:t>Student’s Worksheet 2</w:t>
      </w:r>
    </w:p>
    <w:p w14:paraId="40CEF86F" w14:textId="77777777" w:rsidR="00863481" w:rsidRPr="00E06EBA" w:rsidRDefault="00863481" w:rsidP="00863481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</w:p>
    <w:p w14:paraId="5F1D8480" w14:textId="77777777" w:rsidR="00863481" w:rsidRPr="00E06EBA" w:rsidRDefault="00863481" w:rsidP="00863481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E06EBA">
        <w:rPr>
          <w:rFonts w:eastAsia="Calibri"/>
          <w:b/>
          <w:bCs/>
          <w:kern w:val="2"/>
          <w14:ligatures w14:val="standardContextual"/>
        </w:rPr>
        <w:t>Studying and swimming – sentences</w:t>
      </w:r>
    </w:p>
    <w:p w14:paraId="65F83EF0" w14:textId="77777777" w:rsidR="00AB7181" w:rsidRPr="00E06EBA" w:rsidRDefault="00863481" w:rsidP="00635D2F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 xml:space="preserve">These sentences are all connected to a text about studying and swimming. </w:t>
      </w:r>
    </w:p>
    <w:p w14:paraId="1DB46528" w14:textId="77777777" w:rsidR="00E06EBA" w:rsidRDefault="00E06EBA" w:rsidP="00635D2F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</w:p>
    <w:p w14:paraId="0A711BF6" w14:textId="76E080A6" w:rsidR="00863481" w:rsidRPr="00E06EBA" w:rsidRDefault="00863481" w:rsidP="00635D2F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Highlight the words in the sentences which will help you decide where to put them in the text.</w:t>
      </w:r>
    </w:p>
    <w:p w14:paraId="304A70B4" w14:textId="77777777" w:rsidR="00863481" w:rsidRPr="00E06EBA" w:rsidRDefault="00863481" w:rsidP="00863481">
      <w:pPr>
        <w:widowControl/>
        <w:autoSpaceDE/>
        <w:autoSpaceDN/>
        <w:rPr>
          <w:rFonts w:eastAsia="Calibri"/>
          <w:kern w:val="2"/>
          <w:lang w:val="en-GB"/>
          <w14:ligatures w14:val="standardContextual"/>
        </w:rPr>
      </w:pPr>
    </w:p>
    <w:p w14:paraId="28F9243B" w14:textId="77777777" w:rsidR="00261064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 xml:space="preserve">I don’t know when it’ll happen, but I want to be ready. </w:t>
      </w:r>
    </w:p>
    <w:p w14:paraId="78EFB383" w14:textId="77777777" w:rsidR="00261064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 xml:space="preserve">My next one is the World Swimming Championships in Japan. </w:t>
      </w:r>
    </w:p>
    <w:p w14:paraId="1EC69EC1" w14:textId="77777777" w:rsidR="00261064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 xml:space="preserve">I think swimming feels more like a game. </w:t>
      </w:r>
    </w:p>
    <w:p w14:paraId="44C516D3" w14:textId="77777777" w:rsidR="00261064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 xml:space="preserve">People often ask me how I find time for both. </w:t>
      </w:r>
    </w:p>
    <w:p w14:paraId="580965C8" w14:textId="77777777" w:rsidR="00261064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 xml:space="preserve">It was in France, where I went with my high school. </w:t>
      </w:r>
    </w:p>
    <w:p w14:paraId="7B928E48" w14:textId="77777777" w:rsidR="00261064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 xml:space="preserve">As well as all that, I enjoy playing the piano. </w:t>
      </w:r>
    </w:p>
    <w:p w14:paraId="40695E30" w14:textId="77777777" w:rsidR="00261064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 xml:space="preserve">That’s a skill I never have to </w:t>
      </w:r>
      <w:proofErr w:type="spellStart"/>
      <w:r w:rsidRPr="00CB56A6">
        <w:t>practise</w:t>
      </w:r>
      <w:proofErr w:type="spellEnd"/>
      <w:r w:rsidRPr="00CB56A6">
        <w:t xml:space="preserve">. </w:t>
      </w:r>
    </w:p>
    <w:p w14:paraId="254F1EFF" w14:textId="77777777" w:rsidR="00261064" w:rsidRPr="00CB56A6" w:rsidRDefault="00261064" w:rsidP="00261064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CB56A6">
        <w:t>But doing well in this sport is not easy.</w:t>
      </w:r>
    </w:p>
    <w:p w14:paraId="13C0AC7D" w14:textId="00DFCD73" w:rsidR="00863481" w:rsidRPr="00E06EBA" w:rsidRDefault="00863481">
      <w:pPr>
        <w:rPr>
          <w:sz w:val="16"/>
          <w:szCs w:val="16"/>
        </w:rPr>
      </w:pPr>
      <w:r w:rsidRPr="00E06EBA">
        <w:br w:type="page"/>
      </w:r>
    </w:p>
    <w:p w14:paraId="5E847529" w14:textId="77777777" w:rsidR="00863481" w:rsidRPr="00E06EBA" w:rsidRDefault="00863481" w:rsidP="00863481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r w:rsidRPr="00E06EBA">
        <w:rPr>
          <w:rFonts w:eastAsia="Calibri"/>
          <w:b/>
          <w:color w:val="00B0F0"/>
          <w:lang w:val="en-GB"/>
        </w:rPr>
        <w:lastRenderedPageBreak/>
        <w:t>Student’s Worksheet 3</w:t>
      </w:r>
    </w:p>
    <w:p w14:paraId="1A8F8C19" w14:textId="77777777" w:rsidR="00863481" w:rsidRPr="00E06EBA" w:rsidRDefault="00863481" w:rsidP="00863481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</w:p>
    <w:p w14:paraId="0FFE6BA2" w14:textId="2C9964F5" w:rsidR="00863481" w:rsidRPr="00E06EBA" w:rsidRDefault="00863481" w:rsidP="00863481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E06EBA">
        <w:rPr>
          <w:rFonts w:eastAsia="Calibri"/>
          <w:b/>
          <w:bCs/>
          <w:kern w:val="2"/>
          <w14:ligatures w14:val="standardContextual"/>
        </w:rPr>
        <w:t xml:space="preserve">Sample </w:t>
      </w:r>
      <w:proofErr w:type="spellStart"/>
      <w:r w:rsidRPr="00E06EBA">
        <w:rPr>
          <w:rFonts w:eastAsia="Calibri"/>
          <w:b/>
          <w:bCs/>
          <w:kern w:val="2"/>
          <w14:ligatures w14:val="standardContextual"/>
        </w:rPr>
        <w:t>Linguaskill</w:t>
      </w:r>
      <w:proofErr w:type="spellEnd"/>
      <w:r w:rsidRPr="00E06EBA">
        <w:rPr>
          <w:rFonts w:eastAsia="Calibri"/>
          <w:b/>
          <w:bCs/>
          <w:kern w:val="2"/>
          <w14:ligatures w14:val="standardContextual"/>
        </w:rPr>
        <w:t xml:space="preserve"> Reading task </w:t>
      </w:r>
    </w:p>
    <w:p w14:paraId="54B10E5A" w14:textId="2B5DB8DD" w:rsidR="00AB7181" w:rsidRPr="00E06EBA" w:rsidRDefault="00863481" w:rsidP="00AB718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E06EBA">
        <w:rPr>
          <w:rFonts w:eastAsia="Calibri"/>
          <w:b/>
          <w:bCs/>
          <w:kern w:val="2"/>
          <w14:ligatures w14:val="standardContextual"/>
        </w:rPr>
        <w:t xml:space="preserve">This is a full </w:t>
      </w:r>
      <w:proofErr w:type="spellStart"/>
      <w:r w:rsidRPr="00E06EBA">
        <w:rPr>
          <w:rFonts w:eastAsia="Calibri"/>
          <w:b/>
          <w:bCs/>
          <w:kern w:val="2"/>
          <w14:ligatures w14:val="standardContextual"/>
        </w:rPr>
        <w:t>Linguaskill</w:t>
      </w:r>
      <w:proofErr w:type="spellEnd"/>
      <w:r w:rsidRPr="00E06EBA">
        <w:rPr>
          <w:rFonts w:eastAsia="Calibri"/>
          <w:b/>
          <w:bCs/>
          <w:kern w:val="2"/>
          <w14:ligatures w14:val="standardContextual"/>
        </w:rPr>
        <w:t xml:space="preserve"> Reading gapped</w:t>
      </w:r>
      <w:r w:rsidR="00506697">
        <w:rPr>
          <w:rFonts w:eastAsia="Calibri"/>
          <w:b/>
          <w:bCs/>
          <w:kern w:val="2"/>
          <w14:ligatures w14:val="standardContextual"/>
        </w:rPr>
        <w:t>-</w:t>
      </w:r>
      <w:r w:rsidRPr="00E06EBA">
        <w:rPr>
          <w:rFonts w:eastAsia="Calibri"/>
          <w:b/>
          <w:bCs/>
          <w:kern w:val="2"/>
          <w14:ligatures w14:val="standardContextual"/>
        </w:rPr>
        <w:t xml:space="preserve">text sentences task on the topic of studying and swimming. </w:t>
      </w:r>
    </w:p>
    <w:p w14:paraId="043E130B" w14:textId="77777777" w:rsidR="00AB7181" w:rsidRPr="00E06EBA" w:rsidRDefault="00AB7181" w:rsidP="00AB718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</w:p>
    <w:p w14:paraId="4601E7DB" w14:textId="77777777" w:rsidR="00AB7181" w:rsidRPr="00E06EBA" w:rsidRDefault="00863481" w:rsidP="00AB718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E06EBA">
        <w:rPr>
          <w:rFonts w:eastAsia="Calibri"/>
          <w:b/>
          <w:bCs/>
          <w:kern w:val="2"/>
          <w14:ligatures w14:val="standardContextual"/>
        </w:rPr>
        <w:t>Read the text</w:t>
      </w:r>
      <w:r w:rsidR="00AB7181" w:rsidRPr="00E06EBA">
        <w:rPr>
          <w:rFonts w:eastAsia="Calibri"/>
          <w:b/>
          <w:bCs/>
          <w:kern w:val="2"/>
          <w14:ligatures w14:val="standardContextual"/>
        </w:rPr>
        <w:t xml:space="preserve"> and c</w:t>
      </w:r>
      <w:r w:rsidRPr="00E06EBA">
        <w:rPr>
          <w:rFonts w:eastAsia="Calibri"/>
          <w:b/>
          <w:bCs/>
          <w:kern w:val="2"/>
          <w14:ligatures w14:val="standardContextual"/>
        </w:rPr>
        <w:t xml:space="preserve">hoose the correct sentence for each gap. </w:t>
      </w:r>
    </w:p>
    <w:p w14:paraId="7B498B46" w14:textId="77777777" w:rsidR="00AB7181" w:rsidRPr="00E06EBA" w:rsidRDefault="00AB7181" w:rsidP="00AB718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</w:p>
    <w:p w14:paraId="2E73E372" w14:textId="4589D119" w:rsidR="00863481" w:rsidRPr="00E06EBA" w:rsidRDefault="00863481" w:rsidP="00AB718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E06EBA">
        <w:rPr>
          <w:rFonts w:eastAsia="Calibri"/>
          <w:b/>
          <w:bCs/>
          <w:kern w:val="2"/>
          <w14:ligatures w14:val="standardContextual"/>
        </w:rPr>
        <w:t>You do not need to use three of the sentences.</w:t>
      </w:r>
      <w:r w:rsidR="0056066F">
        <w:rPr>
          <w:rFonts w:eastAsia="Calibri"/>
          <w:b/>
          <w:bCs/>
          <w:kern w:val="2"/>
          <w14:ligatures w14:val="standardContextual"/>
        </w:rPr>
        <w:t xml:space="preserve"> </w:t>
      </w:r>
    </w:p>
    <w:p w14:paraId="2EE94BBB" w14:textId="77777777" w:rsidR="00863481" w:rsidRPr="00E06EBA" w:rsidRDefault="00863481" w:rsidP="0086348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470B0B11" w14:textId="53278B9D" w:rsidR="00863481" w:rsidRPr="00E06EBA" w:rsidRDefault="00863481" w:rsidP="00AB7181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i/>
          <w:iCs/>
          <w:kern w:val="2"/>
          <w:lang w:val="en-GB"/>
          <w14:ligatures w14:val="standardContextual"/>
        </w:rPr>
      </w:pPr>
      <w:r w:rsidRPr="00E06EBA">
        <w:rPr>
          <w:rFonts w:eastAsia="Calibri"/>
          <w:b/>
          <w:bCs/>
          <w:i/>
          <w:iCs/>
          <w:kern w:val="2"/>
          <w:lang w:val="en-GB"/>
          <w14:ligatures w14:val="standardContextual"/>
        </w:rPr>
        <w:t xml:space="preserve">Studying and </w:t>
      </w:r>
      <w:r w:rsidR="009D067B">
        <w:rPr>
          <w:rFonts w:eastAsia="Calibri"/>
          <w:b/>
          <w:bCs/>
          <w:i/>
          <w:iCs/>
          <w:kern w:val="2"/>
          <w:lang w:val="en-GB"/>
          <w14:ligatures w14:val="standardContextual"/>
        </w:rPr>
        <w:t>s</w:t>
      </w:r>
      <w:r w:rsidRPr="00E06EBA">
        <w:rPr>
          <w:rFonts w:eastAsia="Calibri"/>
          <w:b/>
          <w:bCs/>
          <w:i/>
          <w:iCs/>
          <w:kern w:val="2"/>
          <w:lang w:val="en-GB"/>
          <w14:ligatures w14:val="standardContextual"/>
        </w:rPr>
        <w:t>wimming</w:t>
      </w:r>
    </w:p>
    <w:p w14:paraId="0DB4659E" w14:textId="77777777" w:rsidR="00863481" w:rsidRPr="00E06EBA" w:rsidRDefault="00863481" w:rsidP="00AB7181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i/>
          <w:iCs/>
          <w:kern w:val="2"/>
          <w:lang w:val="en-GB"/>
          <w14:ligatures w14:val="standardContextual"/>
        </w:rPr>
      </w:pPr>
      <w:r w:rsidRPr="00E06EBA">
        <w:rPr>
          <w:rFonts w:eastAsia="Calibri"/>
          <w:b/>
          <w:bCs/>
          <w:i/>
          <w:iCs/>
          <w:kern w:val="2"/>
          <w:lang w:val="en-GB"/>
          <w14:ligatures w14:val="standardContextual"/>
        </w:rPr>
        <w:t>by Sara Overmars, age 16</w:t>
      </w:r>
    </w:p>
    <w:p w14:paraId="3FBE201B" w14:textId="2F23F694" w:rsidR="00635D2F" w:rsidRPr="00E06EBA" w:rsidRDefault="00863481" w:rsidP="00E06EBA">
      <w:pPr>
        <w:widowControl/>
        <w:autoSpaceDE/>
        <w:autoSpaceDN/>
        <w:spacing w:after="160" w:line="360" w:lineRule="auto"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>I first went swimming when I was only three years old. It was good to start when I was so young because at that age you are less likely to be frightened of getting in the water.</w:t>
      </w:r>
    </w:p>
    <w:p w14:paraId="5CAB1B17" w14:textId="1EF414C7" w:rsidR="00863481" w:rsidRPr="00E06EBA" w:rsidRDefault="00863481" w:rsidP="00E06EBA">
      <w:pPr>
        <w:widowControl/>
        <w:autoSpaceDE/>
        <w:autoSpaceDN/>
        <w:spacing w:after="160" w:line="360" w:lineRule="auto"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1</w:t>
      </w:r>
      <w:r w:rsidR="00261064">
        <w:rPr>
          <w:rFonts w:eastAsia="Calibri"/>
          <w:b/>
          <w:bCs/>
          <w:kern w:val="2"/>
          <w:lang w:val="en-GB"/>
          <w14:ligatures w14:val="standardContextual"/>
        </w:rPr>
        <w:t>.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__________ That’s probably why it’s always seemed fun to me. Now I swim every </w:t>
      </w:r>
      <w:proofErr w:type="gramStart"/>
      <w:r w:rsidRPr="00E06EBA">
        <w:rPr>
          <w:rFonts w:eastAsia="Calibri"/>
          <w:kern w:val="2"/>
          <w:lang w:val="en-GB"/>
          <w14:ligatures w14:val="standardContextual"/>
        </w:rPr>
        <w:t>day</w:t>
      </w:r>
      <w:proofErr w:type="gramEnd"/>
      <w:r w:rsidRPr="00E06EBA">
        <w:rPr>
          <w:rFonts w:eastAsia="Calibri"/>
          <w:kern w:val="2"/>
          <w:lang w:val="en-GB"/>
          <w14:ligatures w14:val="standardContextual"/>
        </w:rPr>
        <w:t xml:space="preserve"> and I find that it gives me time to think and it helps me to relax. </w:t>
      </w:r>
    </w:p>
    <w:p w14:paraId="2B3B2024" w14:textId="14CDDA1B" w:rsidR="00863481" w:rsidRPr="00E06EBA" w:rsidRDefault="00863481" w:rsidP="00E06EBA">
      <w:pPr>
        <w:widowControl/>
        <w:autoSpaceDE/>
        <w:autoSpaceDN/>
        <w:spacing w:after="160" w:line="360" w:lineRule="auto"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>Each time I swim, I try to go faster than last time. I think I’m succeeding because last year, when I was 15, I became the 400m champion in my region.</w:t>
      </w:r>
      <w:r w:rsidR="0056066F">
        <w:rPr>
          <w:rFonts w:eastAsia="Calibri"/>
          <w:kern w:val="2"/>
          <w:lang w:val="en-GB"/>
          <w14:ligatures w14:val="standardContextual"/>
        </w:rPr>
        <w:t xml:space="preserve">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2</w:t>
      </w:r>
      <w:r w:rsidR="00261064">
        <w:rPr>
          <w:rFonts w:eastAsia="Calibri"/>
          <w:b/>
          <w:bCs/>
          <w:kern w:val="2"/>
          <w:lang w:val="en-GB"/>
          <w14:ligatures w14:val="standardContextual"/>
        </w:rPr>
        <w:t>.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__________ For example, swimming practice takes two hours every night, and I go twice every Saturday. I also </w:t>
      </w:r>
      <w:proofErr w:type="gramStart"/>
      <w:r w:rsidRPr="00E06EBA">
        <w:rPr>
          <w:rFonts w:eastAsia="Calibri"/>
          <w:kern w:val="2"/>
          <w:lang w:val="en-GB"/>
          <w14:ligatures w14:val="standardContextual"/>
        </w:rPr>
        <w:t>have to</w:t>
      </w:r>
      <w:proofErr w:type="gramEnd"/>
      <w:r w:rsidRPr="00E06EBA">
        <w:rPr>
          <w:rFonts w:eastAsia="Calibri"/>
          <w:kern w:val="2"/>
          <w:lang w:val="en-GB"/>
          <w14:ligatures w14:val="standardContextual"/>
        </w:rPr>
        <w:t xml:space="preserve"> do workouts in the gym every day. Another thing that takes up my time is competitions as there are races every week from September to the end of July. </w:t>
      </w:r>
    </w:p>
    <w:p w14:paraId="164CD64E" w14:textId="644F95B6" w:rsidR="00863481" w:rsidRPr="00E06EBA" w:rsidRDefault="00863481" w:rsidP="00E06EBA">
      <w:pPr>
        <w:widowControl/>
        <w:autoSpaceDE/>
        <w:autoSpaceDN/>
        <w:spacing w:after="160" w:line="360" w:lineRule="auto"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>After training, it’s hard to do any studying because I’m so tired.</w:t>
      </w:r>
      <w:r w:rsidR="0056066F">
        <w:rPr>
          <w:rFonts w:eastAsia="Calibri"/>
          <w:kern w:val="2"/>
          <w:lang w:val="en-GB"/>
          <w14:ligatures w14:val="standardContextual"/>
        </w:rPr>
        <w:t xml:space="preserve">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3</w:t>
      </w:r>
      <w:r w:rsidR="00261064">
        <w:rPr>
          <w:rFonts w:eastAsia="Calibri"/>
          <w:b/>
          <w:bCs/>
          <w:kern w:val="2"/>
          <w:lang w:val="en-GB"/>
          <w14:ligatures w14:val="standardContextual"/>
        </w:rPr>
        <w:t>.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__________ </w:t>
      </w:r>
      <w:proofErr w:type="gramStart"/>
      <w:r w:rsidRPr="00E06EBA">
        <w:rPr>
          <w:rFonts w:eastAsia="Calibri"/>
          <w:kern w:val="2"/>
          <w:lang w:val="en-GB"/>
          <w14:ligatures w14:val="standardContextual"/>
        </w:rPr>
        <w:t>The</w:t>
      </w:r>
      <w:proofErr w:type="gramEnd"/>
      <w:r w:rsidRPr="00E06EBA">
        <w:rPr>
          <w:rFonts w:eastAsia="Calibri"/>
          <w:kern w:val="2"/>
          <w:lang w:val="en-GB"/>
          <w14:ligatures w14:val="standardContextual"/>
        </w:rPr>
        <w:t xml:space="preserve"> way I do it is by writing down all the schoolwork I have to do and all my training times into a weekly timetable, which I have to follow. It’s normal for me now, but it does mean I don’t have much free time. I just try to do my schoolwork as soon as I get it. And I go out with my friends whenever I can find a free moment.</w:t>
      </w:r>
      <w:r w:rsidR="0056066F">
        <w:rPr>
          <w:rFonts w:eastAsia="Calibri"/>
          <w:kern w:val="2"/>
          <w:lang w:val="en-GB"/>
          <w14:ligatures w14:val="standardContextual"/>
        </w:rPr>
        <w:t xml:space="preserve">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4</w:t>
      </w:r>
      <w:r w:rsidR="00261064">
        <w:rPr>
          <w:rFonts w:eastAsia="Calibri"/>
          <w:b/>
          <w:bCs/>
          <w:kern w:val="2"/>
          <w:lang w:val="en-GB"/>
          <w14:ligatures w14:val="standardContextual"/>
        </w:rPr>
        <w:t>.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__________ That’s something my grandmother taught me to do before I did so much swimming. </w:t>
      </w:r>
    </w:p>
    <w:p w14:paraId="1CC61DEB" w14:textId="5C2F60A6" w:rsidR="00863481" w:rsidRPr="00E06EBA" w:rsidRDefault="00863481" w:rsidP="00E06EBA">
      <w:pPr>
        <w:widowControl/>
        <w:autoSpaceDE/>
        <w:autoSpaceDN/>
        <w:spacing w:after="160" w:line="360" w:lineRule="auto"/>
        <w:rPr>
          <w:rFonts w:eastAsia="Calibri"/>
          <w:kern w:val="2"/>
          <w:lang w:val="en-GB"/>
          <w14:ligatures w14:val="standardContextual"/>
        </w:rPr>
      </w:pPr>
      <w:r w:rsidRPr="00E06EBA">
        <w:rPr>
          <w:rFonts w:eastAsia="Calibri"/>
          <w:kern w:val="2"/>
          <w:lang w:val="en-GB"/>
          <w14:ligatures w14:val="standardContextual"/>
        </w:rPr>
        <w:t xml:space="preserve">My sport has taken me all over Europe for competitions. </w:t>
      </w:r>
      <w:r w:rsidRPr="00E06EBA">
        <w:rPr>
          <w:rFonts w:eastAsia="Calibri"/>
          <w:b/>
          <w:bCs/>
          <w:kern w:val="2"/>
          <w:lang w:val="en-GB"/>
          <w14:ligatures w14:val="standardContextual"/>
        </w:rPr>
        <w:t>5</w:t>
      </w:r>
      <w:r w:rsidR="00261064">
        <w:rPr>
          <w:rFonts w:eastAsia="Calibri"/>
          <w:b/>
          <w:bCs/>
          <w:kern w:val="2"/>
          <w:lang w:val="en-GB"/>
          <w14:ligatures w14:val="standardContextual"/>
        </w:rPr>
        <w:t>.</w:t>
      </w:r>
      <w:r w:rsidRPr="00E06EBA">
        <w:rPr>
          <w:rFonts w:eastAsia="Calibri"/>
          <w:kern w:val="2"/>
          <w:lang w:val="en-GB"/>
          <w14:ligatures w14:val="standardContextual"/>
        </w:rPr>
        <w:t xml:space="preserve"> __________ I’m really excited about that. I’d also like to study at university, maybe in the USA, but for now, I just </w:t>
      </w:r>
      <w:proofErr w:type="gramStart"/>
      <w:r w:rsidRPr="00E06EBA">
        <w:rPr>
          <w:rFonts w:eastAsia="Calibri"/>
          <w:kern w:val="2"/>
          <w:lang w:val="en-GB"/>
          <w14:ligatures w14:val="standardContextual"/>
        </w:rPr>
        <w:t>have to</w:t>
      </w:r>
      <w:proofErr w:type="gramEnd"/>
      <w:r w:rsidRPr="00E06EBA">
        <w:rPr>
          <w:rFonts w:eastAsia="Calibri"/>
          <w:kern w:val="2"/>
          <w:lang w:val="en-GB"/>
          <w14:ligatures w14:val="standardContextual"/>
        </w:rPr>
        <w:t xml:space="preserve"> think about getting faster in the pool. </w:t>
      </w:r>
    </w:p>
    <w:p w14:paraId="24D9609D" w14:textId="77777777" w:rsidR="0095201F" w:rsidRPr="00E06EBA" w:rsidRDefault="0095201F" w:rsidP="6141B844">
      <w:pPr>
        <w:pStyle w:val="BodyText"/>
        <w:spacing w:before="1"/>
      </w:pPr>
    </w:p>
    <w:sectPr w:rsidR="0095201F" w:rsidRPr="00E06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FA49" w14:textId="77777777" w:rsidR="00FD3D3E" w:rsidRDefault="00FD3D3E" w:rsidP="00B909D9">
      <w:r>
        <w:separator/>
      </w:r>
    </w:p>
  </w:endnote>
  <w:endnote w:type="continuationSeparator" w:id="0">
    <w:p w14:paraId="1C2C40E3" w14:textId="77777777" w:rsidR="00FD3D3E" w:rsidRDefault="00FD3D3E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C675D" w14:textId="77777777" w:rsidR="00770611" w:rsidRDefault="00770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3B245285" w:rsidR="00BD351F" w:rsidRPr="004276C1" w:rsidRDefault="00293534" w:rsidP="00BD351F">
        <w:pPr>
          <w:pStyle w:val="Footer"/>
          <w:rPr>
            <w:sz w:val="20"/>
            <w:szCs w:val="20"/>
          </w:rPr>
        </w:pP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r w:rsidR="00BD351F" w:rsidRPr="007C3D2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E23B4A" wp14:editId="2B094B31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5080</wp:posOffset>
                  </wp:positionV>
                  <wp:extent cx="1470025" cy="251460"/>
                  <wp:effectExtent l="0" t="0" r="0" b="0"/>
                  <wp:wrapSquare wrapText="bothSides"/>
                  <wp:docPr id="95968050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2336" behindDoc="1" locked="0" layoutInCell="1" allowOverlap="1" wp14:anchorId="7B7E8F4E" wp14:editId="414C9F1E">
                          <wp:simplePos x="0" y="0"/>
                          <wp:positionH relativeFrom="margin">
                            <wp:posOffset>5053013</wp:posOffset>
                          </wp:positionH>
                          <wp:positionV relativeFrom="paragraph">
                            <wp:posOffset>3493</wp:posOffset>
                          </wp:positionV>
                          <wp:extent cx="1576070" cy="405130"/>
                          <wp:effectExtent l="0" t="0" r="5080" b="0"/>
                          <wp:wrapTight wrapText="bothSides">
                            <wp:wrapPolygon edited="0">
                              <wp:start x="0" y="0"/>
                              <wp:lineTo x="0" y="20313"/>
                              <wp:lineTo x="21409" y="20313"/>
                              <wp:lineTo x="21409" y="0"/>
                              <wp:lineTo x="0" y="0"/>
                            </wp:wrapPolygon>
                          </wp:wrapTight>
                          <wp:docPr id="999628088" name="Picture 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9628088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6070" cy="405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noProof/>
                      </w:rPr>
                      <w:drawing>
                        <wp:anchor distT="0" distB="0" distL="114300" distR="114300" simplePos="0" relativeHeight="251660288" behindDoc="0" locked="0" layoutInCell="1" allowOverlap="1" wp14:anchorId="1E967151" wp14:editId="0C85F417">
                          <wp:simplePos x="0" y="0"/>
                          <wp:positionH relativeFrom="column">
                            <wp:posOffset>5053330</wp:posOffset>
                          </wp:positionH>
                          <wp:positionV relativeFrom="paragraph">
                            <wp:posOffset>5080</wp:posOffset>
                          </wp:positionV>
                          <wp:extent cx="1470025" cy="251460"/>
                          <wp:effectExtent l="0" t="0" r="0" b="0"/>
                          <wp:wrapSquare wrapText="bothSides"/>
                          <wp:docPr id="1962299248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2299248" name="Picture 1" descr="A close 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0025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sz w:val="20"/>
                        <w:szCs w:val="20"/>
                      </w:rPr>
                      <w:t>© UCLES 2024.</w:t>
                    </w:r>
                    <w:r w:rsidR="0056066F">
                      <w:rPr>
                        <w:sz w:val="20"/>
                        <w:szCs w:val="20"/>
                      </w:rPr>
                      <w:t xml:space="preserve"> </w:t>
                    </w:r>
                    <w:r w:rsidR="00BD351F">
                      <w:rPr>
                        <w:sz w:val="20"/>
                        <w:szCs w:val="20"/>
                      </w:rPr>
                      <w:t xml:space="preserve">For further information see our </w:t>
                    </w:r>
                    <w:hyperlink r:id="rId3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>.</w:t>
                    </w:r>
                    <w:r w:rsidR="0056066F">
                      <w:rPr>
                        <w:sz w:val="20"/>
                        <w:szCs w:val="20"/>
                      </w:rPr>
                      <w:t xml:space="preserve">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2BE855B0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F699" w14:textId="77777777" w:rsidR="00770611" w:rsidRDefault="00770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5029" w14:textId="77777777" w:rsidR="00FD3D3E" w:rsidRDefault="00FD3D3E" w:rsidP="00B909D9">
      <w:r>
        <w:separator/>
      </w:r>
    </w:p>
  </w:footnote>
  <w:footnote w:type="continuationSeparator" w:id="0">
    <w:p w14:paraId="0438AF64" w14:textId="77777777" w:rsidR="00FD3D3E" w:rsidRDefault="00FD3D3E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4EF0" w14:textId="77777777" w:rsidR="00770611" w:rsidRDefault="00770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0B4876F9" w:rsidR="00B909D9" w:rsidRDefault="00770611">
    <w:pPr>
      <w:pStyle w:val="Header"/>
    </w:pPr>
    <w:r>
      <w:rPr>
        <w:noProof/>
      </w:rPr>
      <w:drawing>
        <wp:inline distT="0" distB="0" distL="0" distR="0" wp14:anchorId="7448D53C" wp14:editId="29294D65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631F" w14:textId="77777777" w:rsidR="00770611" w:rsidRDefault="00770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70483"/>
    <w:multiLevelType w:val="hybridMultilevel"/>
    <w:tmpl w:val="1DB4C8AC"/>
    <w:lvl w:ilvl="0" w:tplc="F7B20D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96663"/>
    <w:multiLevelType w:val="hybridMultilevel"/>
    <w:tmpl w:val="0EA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0D52"/>
    <w:multiLevelType w:val="hybridMultilevel"/>
    <w:tmpl w:val="56C6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F436E"/>
    <w:multiLevelType w:val="hybridMultilevel"/>
    <w:tmpl w:val="8706625A"/>
    <w:lvl w:ilvl="0" w:tplc="787A6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9632">
    <w:abstractNumId w:val="2"/>
  </w:num>
  <w:num w:numId="2" w16cid:durableId="1259604859">
    <w:abstractNumId w:val="0"/>
  </w:num>
  <w:num w:numId="3" w16cid:durableId="537861330">
    <w:abstractNumId w:val="1"/>
  </w:num>
  <w:num w:numId="4" w16cid:durableId="1126630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80854"/>
    <w:rsid w:val="00093C51"/>
    <w:rsid w:val="000C5DFA"/>
    <w:rsid w:val="000E01ED"/>
    <w:rsid w:val="000E2D15"/>
    <w:rsid w:val="00126898"/>
    <w:rsid w:val="00172A72"/>
    <w:rsid w:val="001E38A9"/>
    <w:rsid w:val="001E6975"/>
    <w:rsid w:val="00261064"/>
    <w:rsid w:val="00293534"/>
    <w:rsid w:val="002B1668"/>
    <w:rsid w:val="002E4E86"/>
    <w:rsid w:val="00341A76"/>
    <w:rsid w:val="00406A3B"/>
    <w:rsid w:val="00476540"/>
    <w:rsid w:val="004C2246"/>
    <w:rsid w:val="00506697"/>
    <w:rsid w:val="00531BFE"/>
    <w:rsid w:val="0056066F"/>
    <w:rsid w:val="00635D2F"/>
    <w:rsid w:val="00657A09"/>
    <w:rsid w:val="006969F9"/>
    <w:rsid w:val="006A1A21"/>
    <w:rsid w:val="006C48A7"/>
    <w:rsid w:val="006F6972"/>
    <w:rsid w:val="00770611"/>
    <w:rsid w:val="007C3D26"/>
    <w:rsid w:val="007E3DB8"/>
    <w:rsid w:val="00863481"/>
    <w:rsid w:val="008E5736"/>
    <w:rsid w:val="0095201F"/>
    <w:rsid w:val="00963BCD"/>
    <w:rsid w:val="0097624A"/>
    <w:rsid w:val="009D067B"/>
    <w:rsid w:val="00A07D75"/>
    <w:rsid w:val="00AA1F4C"/>
    <w:rsid w:val="00AB7181"/>
    <w:rsid w:val="00AC430A"/>
    <w:rsid w:val="00B5550A"/>
    <w:rsid w:val="00B86005"/>
    <w:rsid w:val="00B909D9"/>
    <w:rsid w:val="00BA3C89"/>
    <w:rsid w:val="00BD351F"/>
    <w:rsid w:val="00C141D0"/>
    <w:rsid w:val="00C263A9"/>
    <w:rsid w:val="00CD49D7"/>
    <w:rsid w:val="00CE13F6"/>
    <w:rsid w:val="00CE2981"/>
    <w:rsid w:val="00D04293"/>
    <w:rsid w:val="00D5575A"/>
    <w:rsid w:val="00D95094"/>
    <w:rsid w:val="00E06EBA"/>
    <w:rsid w:val="00E31DEB"/>
    <w:rsid w:val="00EC510D"/>
    <w:rsid w:val="00EF2B08"/>
    <w:rsid w:val="00F05AC6"/>
    <w:rsid w:val="00F56096"/>
    <w:rsid w:val="00FD3D3E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30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455</Words>
  <Characters>2596</Characters>
  <Application>Microsoft Office Word</Application>
  <DocSecurity>0</DocSecurity>
  <Lines>21</Lines>
  <Paragraphs>6</Paragraphs>
  <ScaleCrop>false</ScaleCrop>
  <Company>Cambridge Assessment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17</cp:revision>
  <dcterms:created xsi:type="dcterms:W3CDTF">2024-09-03T12:35:00Z</dcterms:created>
  <dcterms:modified xsi:type="dcterms:W3CDTF">2025-02-04T09:21:00Z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