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86F79" w14:textId="77777777" w:rsidR="008C3960" w:rsidRPr="007E40F5" w:rsidRDefault="008C3960" w:rsidP="008C3960">
      <w:pPr>
        <w:rPr>
          <w:b/>
          <w:color w:val="00B0F0"/>
        </w:rPr>
      </w:pPr>
      <w:r w:rsidRPr="007E40F5">
        <w:rPr>
          <w:b/>
          <w:color w:val="00B0F0"/>
        </w:rPr>
        <w:t>Student’s Worksheet 1</w:t>
      </w:r>
    </w:p>
    <w:p w14:paraId="1459492E" w14:textId="77777777" w:rsidR="008C3960" w:rsidRPr="00DF7DBA" w:rsidRDefault="008C3960" w:rsidP="008C3960"/>
    <w:p w14:paraId="4059237B" w14:textId="18884522" w:rsidR="008C3960" w:rsidRDefault="00356A1B" w:rsidP="008C3960">
      <w:pPr>
        <w:rPr>
          <w:b/>
        </w:rPr>
      </w:pPr>
      <w:r>
        <w:rPr>
          <w:b/>
        </w:rPr>
        <w:t>Exercise</w:t>
      </w:r>
      <w:r w:rsidR="008C3960" w:rsidRPr="00DF7DBA">
        <w:rPr>
          <w:b/>
        </w:rPr>
        <w:t xml:space="preserve"> 1</w:t>
      </w:r>
    </w:p>
    <w:p w14:paraId="36B3013F" w14:textId="77777777" w:rsidR="008C3960" w:rsidRPr="00DF7DBA" w:rsidRDefault="008C3960" w:rsidP="008C3960"/>
    <w:p w14:paraId="0C43A661" w14:textId="77777777" w:rsidR="008C3960" w:rsidRPr="00DF7DBA" w:rsidRDefault="008C3960" w:rsidP="008C3960">
      <w:pPr>
        <w:rPr>
          <w:b/>
          <w:bCs/>
        </w:rPr>
      </w:pPr>
      <w:r w:rsidRPr="00DF7DBA">
        <w:rPr>
          <w:b/>
          <w:bCs/>
        </w:rPr>
        <w:t>Complete the brief story of a friendship below by writing one word in each gap.</w:t>
      </w:r>
    </w:p>
    <w:p w14:paraId="1A529E93" w14:textId="77777777" w:rsidR="008C3960" w:rsidRDefault="008C3960" w:rsidP="008C3960">
      <w:pPr>
        <w:rPr>
          <w:bCs/>
        </w:rPr>
      </w:pPr>
    </w:p>
    <w:tbl>
      <w:tblPr>
        <w:tblStyle w:val="TableGrid"/>
        <w:tblW w:w="0" w:type="auto"/>
        <w:tblInd w:w="108" w:type="dxa"/>
        <w:tblLook w:val="04A0" w:firstRow="1" w:lastRow="0" w:firstColumn="1" w:lastColumn="0" w:noHBand="0" w:noVBand="1"/>
      </w:tblPr>
      <w:tblGrid>
        <w:gridCol w:w="8931"/>
      </w:tblGrid>
      <w:tr w:rsidR="008C3960" w14:paraId="5A18615E" w14:textId="77777777" w:rsidTr="00AE59D6">
        <w:tc>
          <w:tcPr>
            <w:tcW w:w="8931" w:type="dxa"/>
          </w:tcPr>
          <w:p w14:paraId="6EA34305" w14:textId="18E60380" w:rsidR="00356A1B" w:rsidRDefault="008C3960" w:rsidP="00AE59D6">
            <w:pPr>
              <w:spacing w:line="360" w:lineRule="auto"/>
              <w:rPr>
                <w:bCs/>
              </w:rPr>
            </w:pPr>
            <w:r w:rsidRPr="00DF7DBA">
              <w:rPr>
                <w:bCs/>
              </w:rPr>
              <w:t xml:space="preserve">Sarah and Claire were </w:t>
            </w:r>
            <w:r w:rsidRPr="00DF7DBA">
              <w:rPr>
                <w:b/>
                <w:bCs/>
              </w:rPr>
              <w:t xml:space="preserve">(1) </w:t>
            </w:r>
            <w:r w:rsidRPr="00DF7DBA">
              <w:rPr>
                <w:bCs/>
              </w:rPr>
              <w:t>_________ friends for over 20 years.</w:t>
            </w:r>
            <w:r w:rsidR="00A711CD">
              <w:rPr>
                <w:bCs/>
              </w:rPr>
              <w:t xml:space="preserve"> </w:t>
            </w:r>
            <w:r w:rsidRPr="00DF7DBA">
              <w:rPr>
                <w:bCs/>
              </w:rPr>
              <w:t xml:space="preserve">They </w:t>
            </w:r>
            <w:r w:rsidRPr="00DF7DBA">
              <w:rPr>
                <w:b/>
                <w:bCs/>
              </w:rPr>
              <w:t>(2)</w:t>
            </w:r>
            <w:r w:rsidRPr="00DF7DBA">
              <w:rPr>
                <w:bCs/>
              </w:rPr>
              <w:t xml:space="preserve"> _________</w:t>
            </w:r>
            <w:r w:rsidR="00356A1B">
              <w:rPr>
                <w:bCs/>
              </w:rPr>
              <w:t xml:space="preserve"> </w:t>
            </w:r>
            <w:r w:rsidRPr="00DF7DBA">
              <w:rPr>
                <w:bCs/>
              </w:rPr>
              <w:t xml:space="preserve">on their first day at school, but they didn’t really </w:t>
            </w:r>
            <w:r w:rsidRPr="00DF7DBA">
              <w:rPr>
                <w:b/>
                <w:bCs/>
              </w:rPr>
              <w:t>(3)</w:t>
            </w:r>
            <w:r w:rsidRPr="00DF7DBA">
              <w:rPr>
                <w:bCs/>
              </w:rPr>
              <w:t xml:space="preserve"> _________ on with each other to start with. Sarah thought Claire was a bit </w:t>
            </w:r>
            <w:r w:rsidRPr="00DF7DBA">
              <w:rPr>
                <w:b/>
                <w:bCs/>
              </w:rPr>
              <w:t>(4)</w:t>
            </w:r>
            <w:r w:rsidRPr="00DF7DBA">
              <w:rPr>
                <w:bCs/>
              </w:rPr>
              <w:t xml:space="preserve"> _________</w:t>
            </w:r>
            <w:r w:rsidRPr="00DF7DBA">
              <w:rPr>
                <w:bCs/>
                <w:color w:val="FF0000"/>
              </w:rPr>
              <w:t xml:space="preserve"> </w:t>
            </w:r>
            <w:r w:rsidRPr="00DF7DBA">
              <w:rPr>
                <w:bCs/>
              </w:rPr>
              <w:t xml:space="preserve">and Claire already had a wide </w:t>
            </w:r>
          </w:p>
          <w:p w14:paraId="4C3C0FC0" w14:textId="4F774CE4" w:rsidR="00356A1B" w:rsidRDefault="008C3960" w:rsidP="00AE59D6">
            <w:pPr>
              <w:spacing w:line="360" w:lineRule="auto"/>
              <w:rPr>
                <w:bCs/>
              </w:rPr>
            </w:pPr>
            <w:r w:rsidRPr="00DF7DBA">
              <w:rPr>
                <w:b/>
                <w:bCs/>
              </w:rPr>
              <w:t>(5)</w:t>
            </w:r>
            <w:r w:rsidRPr="00DF7DBA">
              <w:rPr>
                <w:bCs/>
              </w:rPr>
              <w:t xml:space="preserve"> _________of friends, so she didn’t feel the need to </w:t>
            </w:r>
            <w:r w:rsidRPr="00DF7DBA">
              <w:rPr>
                <w:b/>
                <w:bCs/>
              </w:rPr>
              <w:t xml:space="preserve">(6) </w:t>
            </w:r>
            <w:r w:rsidRPr="00DF7DBA">
              <w:rPr>
                <w:bCs/>
              </w:rPr>
              <w:t>_________</w:t>
            </w:r>
            <w:r w:rsidRPr="00DF7DBA">
              <w:rPr>
                <w:bCs/>
                <w:color w:val="FF0000"/>
              </w:rPr>
              <w:t xml:space="preserve"> </w:t>
            </w:r>
            <w:r w:rsidRPr="00DF7DBA">
              <w:rPr>
                <w:bCs/>
              </w:rPr>
              <w:t xml:space="preserve">any new ones.  Anyway, they started chatting after a lesson one day and that’s when they discovered they had a lot in </w:t>
            </w:r>
            <w:r w:rsidRPr="00DF7DBA">
              <w:rPr>
                <w:b/>
                <w:bCs/>
              </w:rPr>
              <w:t>(7)</w:t>
            </w:r>
            <w:r w:rsidRPr="00DF7DBA">
              <w:rPr>
                <w:bCs/>
              </w:rPr>
              <w:t xml:space="preserve"> _________ </w:t>
            </w:r>
            <w:r w:rsidR="00356A1B" w:rsidRPr="00356A1B">
              <w:rPr>
                <w:bCs/>
                <w:lang w:val="en-US"/>
              </w:rPr>
              <w:t>–</w:t>
            </w:r>
            <w:r w:rsidRPr="00DF7DBA">
              <w:rPr>
                <w:bCs/>
              </w:rPr>
              <w:t xml:space="preserve"> they had really similar </w:t>
            </w:r>
            <w:r w:rsidRPr="00DF7DBA">
              <w:rPr>
                <w:b/>
                <w:bCs/>
              </w:rPr>
              <w:t>(8)</w:t>
            </w:r>
            <w:r w:rsidRPr="00DF7DBA">
              <w:rPr>
                <w:bCs/>
              </w:rPr>
              <w:t xml:space="preserve">  _________ in music and hobbies </w:t>
            </w:r>
            <w:r w:rsidR="00356A1B" w:rsidRPr="00356A1B">
              <w:rPr>
                <w:bCs/>
                <w:lang w:val="en-US"/>
              </w:rPr>
              <w:t>–</w:t>
            </w:r>
            <w:r w:rsidRPr="00DF7DBA">
              <w:rPr>
                <w:bCs/>
              </w:rPr>
              <w:t xml:space="preserve"> so they started spending more time together.  Before long, they were doing everything together and they never </w:t>
            </w:r>
            <w:r w:rsidRPr="00DF7DBA">
              <w:rPr>
                <w:b/>
                <w:bCs/>
              </w:rPr>
              <w:t>(9)</w:t>
            </w:r>
            <w:r w:rsidRPr="00DF7DBA">
              <w:rPr>
                <w:bCs/>
              </w:rPr>
              <w:t xml:space="preserve"> _______ out or got angry with each other about anything. When Sarah got married, she moved away to Australia. They promised to </w:t>
            </w:r>
          </w:p>
          <w:p w14:paraId="6E9A1DE1" w14:textId="0C419D4B" w:rsidR="008C3960" w:rsidRDefault="008C3960" w:rsidP="00AE59D6">
            <w:pPr>
              <w:spacing w:line="360" w:lineRule="auto"/>
              <w:rPr>
                <w:bCs/>
              </w:rPr>
            </w:pPr>
            <w:r w:rsidRPr="00DF7DBA">
              <w:rPr>
                <w:b/>
                <w:bCs/>
              </w:rPr>
              <w:t>(10)</w:t>
            </w:r>
            <w:r w:rsidRPr="00DF7DBA">
              <w:rPr>
                <w:bCs/>
              </w:rPr>
              <w:t xml:space="preserve"> _______ friends, but it was difficult and they eventually </w:t>
            </w:r>
            <w:r w:rsidRPr="00DF7DBA">
              <w:rPr>
                <w:b/>
                <w:bCs/>
              </w:rPr>
              <w:t>(11)</w:t>
            </w:r>
            <w:r w:rsidRPr="00DF7DBA">
              <w:rPr>
                <w:bCs/>
              </w:rPr>
              <w:t xml:space="preserve"> </w:t>
            </w:r>
            <w:r>
              <w:rPr>
                <w:bCs/>
              </w:rPr>
              <w:t>_________ touch.</w:t>
            </w:r>
          </w:p>
          <w:tbl>
            <w:tblPr>
              <w:tblStyle w:val="TableGrid"/>
              <w:tblpPr w:leftFromText="180" w:rightFromText="180" w:vertAnchor="text" w:horzAnchor="margin" w:tblpXSpec="center" w:tblpY="391"/>
              <w:tblW w:w="0" w:type="auto"/>
              <w:tblLook w:val="04A0" w:firstRow="1" w:lastRow="0" w:firstColumn="1" w:lastColumn="0" w:noHBand="0" w:noVBand="1"/>
            </w:tblPr>
            <w:tblGrid>
              <w:gridCol w:w="7605"/>
            </w:tblGrid>
            <w:tr w:rsidR="008C3960" w:rsidRPr="00DF7DBA" w14:paraId="0A6BDFA1" w14:textId="77777777" w:rsidTr="00AE59D6">
              <w:trPr>
                <w:trHeight w:val="315"/>
              </w:trPr>
              <w:tc>
                <w:tcPr>
                  <w:tcW w:w="7605" w:type="dxa"/>
                </w:tcPr>
                <w:p w14:paraId="29792E96" w14:textId="77777777" w:rsidR="008C3960" w:rsidRDefault="008C3960" w:rsidP="00AE59D6">
                  <w:pPr>
                    <w:rPr>
                      <w:bCs/>
                      <w:i/>
                      <w:iCs/>
                    </w:rPr>
                  </w:pPr>
                  <w:r>
                    <w:rPr>
                      <w:bCs/>
                      <w:i/>
                      <w:iCs/>
                    </w:rPr>
                    <w:t>fell</w:t>
                  </w:r>
                  <w:r>
                    <w:rPr>
                      <w:bCs/>
                      <w:i/>
                      <w:iCs/>
                    </w:rPr>
                    <w:tab/>
                  </w:r>
                  <w:r>
                    <w:rPr>
                      <w:bCs/>
                      <w:i/>
                      <w:iCs/>
                    </w:rPr>
                    <w:tab/>
                  </w:r>
                  <w:r w:rsidRPr="00DF7DBA">
                    <w:rPr>
                      <w:bCs/>
                      <w:i/>
                      <w:iCs/>
                    </w:rPr>
                    <w:t>stay</w:t>
                  </w:r>
                  <w:r>
                    <w:rPr>
                      <w:bCs/>
                      <w:i/>
                      <w:iCs/>
                    </w:rPr>
                    <w:tab/>
                  </w:r>
                  <w:r>
                    <w:rPr>
                      <w:bCs/>
                      <w:i/>
                      <w:iCs/>
                    </w:rPr>
                    <w:tab/>
                    <w:t>make</w:t>
                  </w:r>
                  <w:r>
                    <w:rPr>
                      <w:bCs/>
                      <w:i/>
                      <w:iCs/>
                    </w:rPr>
                    <w:tab/>
                    <w:t xml:space="preserve">     best</w:t>
                  </w:r>
                  <w:r>
                    <w:rPr>
                      <w:bCs/>
                      <w:i/>
                      <w:iCs/>
                    </w:rPr>
                    <w:tab/>
                    <w:t>tastes</w:t>
                  </w:r>
                  <w:r>
                    <w:rPr>
                      <w:bCs/>
                      <w:i/>
                      <w:iCs/>
                    </w:rPr>
                    <w:tab/>
                  </w:r>
                  <w:r>
                    <w:rPr>
                      <w:bCs/>
                      <w:i/>
                      <w:iCs/>
                    </w:rPr>
                    <w:tab/>
                  </w:r>
                  <w:r w:rsidRPr="00DF7DBA">
                    <w:rPr>
                      <w:bCs/>
                      <w:i/>
                      <w:iCs/>
                    </w:rPr>
                    <w:t>lost</w:t>
                  </w:r>
                </w:p>
                <w:p w14:paraId="28FCEF0F" w14:textId="77777777" w:rsidR="008C3960" w:rsidRPr="00DF7DBA" w:rsidRDefault="008C3960" w:rsidP="00AE59D6">
                  <w:pPr>
                    <w:rPr>
                      <w:bCs/>
                      <w:i/>
                      <w:iCs/>
                    </w:rPr>
                  </w:pPr>
                  <w:r w:rsidRPr="00DF7DBA">
                    <w:rPr>
                      <w:bCs/>
                      <w:i/>
                      <w:iCs/>
                    </w:rPr>
                    <w:t>unfriendly</w:t>
                  </w:r>
                  <w:r>
                    <w:rPr>
                      <w:bCs/>
                      <w:i/>
                      <w:iCs/>
                    </w:rPr>
                    <w:tab/>
                    <w:t xml:space="preserve">   met</w:t>
                  </w:r>
                  <w:r>
                    <w:rPr>
                      <w:bCs/>
                      <w:i/>
                      <w:iCs/>
                    </w:rPr>
                    <w:tab/>
                  </w:r>
                  <w:r>
                    <w:rPr>
                      <w:bCs/>
                      <w:i/>
                      <w:iCs/>
                    </w:rPr>
                    <w:tab/>
                    <w:t xml:space="preserve">   </w:t>
                  </w:r>
                  <w:r w:rsidRPr="00DF7DBA">
                    <w:rPr>
                      <w:bCs/>
                      <w:i/>
                      <w:iCs/>
                    </w:rPr>
                    <w:t>get</w:t>
                  </w:r>
                  <w:r>
                    <w:rPr>
                      <w:bCs/>
                      <w:i/>
                      <w:iCs/>
                    </w:rPr>
                    <w:tab/>
                  </w:r>
                  <w:r>
                    <w:rPr>
                      <w:bCs/>
                      <w:i/>
                      <w:iCs/>
                    </w:rPr>
                    <w:tab/>
                  </w:r>
                  <w:r w:rsidRPr="00DF7DBA">
                    <w:rPr>
                      <w:bCs/>
                      <w:i/>
                      <w:iCs/>
                    </w:rPr>
                    <w:t>circle</w:t>
                  </w:r>
                  <w:r>
                    <w:rPr>
                      <w:bCs/>
                      <w:i/>
                      <w:iCs/>
                    </w:rPr>
                    <w:tab/>
                  </w:r>
                  <w:r>
                    <w:rPr>
                      <w:bCs/>
                      <w:i/>
                      <w:iCs/>
                    </w:rPr>
                    <w:tab/>
                  </w:r>
                  <w:r w:rsidRPr="00DF7DBA">
                    <w:rPr>
                      <w:bCs/>
                      <w:i/>
                      <w:iCs/>
                    </w:rPr>
                    <w:t>common</w:t>
                  </w:r>
                </w:p>
              </w:tc>
            </w:tr>
          </w:tbl>
          <w:p w14:paraId="676EDA69" w14:textId="77777777" w:rsidR="008C3960" w:rsidRDefault="008C3960" w:rsidP="00AE59D6">
            <w:pPr>
              <w:rPr>
                <w:bCs/>
              </w:rPr>
            </w:pPr>
          </w:p>
          <w:p w14:paraId="22BDCD75" w14:textId="77777777" w:rsidR="008C3960" w:rsidRDefault="008C3960" w:rsidP="00AE59D6">
            <w:pPr>
              <w:rPr>
                <w:bCs/>
              </w:rPr>
            </w:pPr>
          </w:p>
          <w:p w14:paraId="667FB6C7" w14:textId="77777777" w:rsidR="008C3960" w:rsidRDefault="008C3960" w:rsidP="00AE59D6">
            <w:pPr>
              <w:rPr>
                <w:bCs/>
              </w:rPr>
            </w:pPr>
          </w:p>
          <w:p w14:paraId="4C93CFC0" w14:textId="77777777" w:rsidR="008C3960" w:rsidRDefault="008C3960" w:rsidP="00AE59D6">
            <w:pPr>
              <w:rPr>
                <w:bCs/>
              </w:rPr>
            </w:pPr>
          </w:p>
          <w:p w14:paraId="5D95E253" w14:textId="77777777" w:rsidR="008C3960" w:rsidRDefault="008C3960" w:rsidP="00AE59D6">
            <w:pPr>
              <w:rPr>
                <w:bCs/>
              </w:rPr>
            </w:pPr>
          </w:p>
        </w:tc>
      </w:tr>
    </w:tbl>
    <w:p w14:paraId="745C3D78" w14:textId="77777777" w:rsidR="008C3960" w:rsidRPr="00DF7DBA" w:rsidRDefault="008C3960" w:rsidP="008C3960">
      <w:pPr>
        <w:rPr>
          <w:bCs/>
        </w:rPr>
      </w:pPr>
    </w:p>
    <w:p w14:paraId="11AF1B22" w14:textId="0B2DCFFC" w:rsidR="008C3960" w:rsidRDefault="00356A1B" w:rsidP="008C3960">
      <w:pPr>
        <w:rPr>
          <w:b/>
          <w:lang w:val="fr-FR"/>
        </w:rPr>
      </w:pPr>
      <w:r>
        <w:rPr>
          <w:b/>
          <w:lang w:val="fr-FR"/>
        </w:rPr>
        <w:t>Exercice</w:t>
      </w:r>
      <w:r w:rsidR="008C3960" w:rsidRPr="00DF7DBA">
        <w:rPr>
          <w:b/>
          <w:lang w:val="fr-FR"/>
        </w:rPr>
        <w:t xml:space="preserve"> 2</w:t>
      </w:r>
    </w:p>
    <w:p w14:paraId="77FF1A2D" w14:textId="77777777" w:rsidR="00A75513" w:rsidRPr="00DF7DBA" w:rsidRDefault="00A75513" w:rsidP="008C3960">
      <w:pPr>
        <w:rPr>
          <w:b/>
          <w:lang w:val="fr-FR"/>
        </w:rPr>
      </w:pPr>
    </w:p>
    <w:p w14:paraId="05B0A89E" w14:textId="77777777" w:rsidR="008C3960" w:rsidRPr="00A75513" w:rsidRDefault="008C3960" w:rsidP="00A75513">
      <w:pPr>
        <w:widowControl/>
        <w:autoSpaceDE/>
        <w:autoSpaceDN/>
        <w:spacing w:line="360" w:lineRule="auto"/>
        <w:contextualSpacing/>
        <w:rPr>
          <w:b/>
        </w:rPr>
      </w:pPr>
      <w:r w:rsidRPr="00A75513">
        <w:rPr>
          <w:b/>
        </w:rPr>
        <w:t>What places or ways of making friends are pictured below?</w:t>
      </w:r>
    </w:p>
    <w:p w14:paraId="654170E4" w14:textId="77777777" w:rsidR="008C3960" w:rsidRPr="00A75513" w:rsidRDefault="008C3960" w:rsidP="00A75513">
      <w:pPr>
        <w:widowControl/>
        <w:autoSpaceDE/>
        <w:autoSpaceDN/>
        <w:spacing w:line="360" w:lineRule="auto"/>
        <w:contextualSpacing/>
        <w:rPr>
          <w:b/>
        </w:rPr>
      </w:pPr>
      <w:r w:rsidRPr="00A75513">
        <w:rPr>
          <w:b/>
        </w:rPr>
        <w:t>How easy is it to make friends in this way?</w:t>
      </w:r>
    </w:p>
    <w:p w14:paraId="1A94BD36" w14:textId="77777777" w:rsidR="008C3960" w:rsidRDefault="008C3960" w:rsidP="00A75513">
      <w:pPr>
        <w:spacing w:line="360" w:lineRule="auto"/>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44"/>
        <w:gridCol w:w="3045"/>
        <w:gridCol w:w="3045"/>
      </w:tblGrid>
      <w:tr w:rsidR="008C3960" w:rsidRPr="009435F9" w14:paraId="227896B9" w14:textId="77777777" w:rsidTr="00AE59D6">
        <w:trPr>
          <w:trHeight w:val="2702"/>
        </w:trPr>
        <w:tc>
          <w:tcPr>
            <w:tcW w:w="3044" w:type="dxa"/>
          </w:tcPr>
          <w:p w14:paraId="572B870C" w14:textId="77777777" w:rsidR="008C3960" w:rsidRPr="009435F9" w:rsidRDefault="008C3960" w:rsidP="00AE59D6">
            <w:pPr>
              <w:pStyle w:val="TableParagraph"/>
              <w:tabs>
                <w:tab w:val="left" w:pos="949"/>
              </w:tabs>
              <w:spacing w:before="61" w:line="276" w:lineRule="auto"/>
              <w:ind w:right="218"/>
            </w:pPr>
            <w:r w:rsidRPr="00DF7DBA">
              <w:rPr>
                <w:noProof/>
                <w:lang w:eastAsia="en-GB"/>
              </w:rPr>
              <w:drawing>
                <wp:inline distT="0" distB="0" distL="0" distR="0" wp14:anchorId="2AF15B66" wp14:editId="084C1B0B">
                  <wp:extent cx="2276475" cy="1443285"/>
                  <wp:effectExtent l="0" t="0" r="0" b="5080"/>
                  <wp:docPr id="11" name="Picture 11" descr="https://www.metritests.com/metricaadmin/item-content/25/25b24bf5-695b-4eb2-bc30-e245e36ab048/1/MET_A3LDG0012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tritests.com/metricaadmin/item-content/25/25b24bf5-695b-4eb2-bc30-e245e36ab048/1/MET_A3LDG00125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0574" cy="1452224"/>
                          </a:xfrm>
                          <a:prstGeom prst="rect">
                            <a:avLst/>
                          </a:prstGeom>
                          <a:noFill/>
                          <a:ln>
                            <a:noFill/>
                          </a:ln>
                        </pic:spPr>
                      </pic:pic>
                    </a:graphicData>
                  </a:graphic>
                </wp:inline>
              </w:drawing>
            </w:r>
          </w:p>
        </w:tc>
        <w:tc>
          <w:tcPr>
            <w:tcW w:w="3045" w:type="dxa"/>
          </w:tcPr>
          <w:p w14:paraId="3BE8CDAC" w14:textId="77777777" w:rsidR="008C3960" w:rsidRPr="009435F9" w:rsidRDefault="008C3960" w:rsidP="00AE59D6">
            <w:pPr>
              <w:pStyle w:val="TableParagraph"/>
              <w:tabs>
                <w:tab w:val="left" w:pos="949"/>
              </w:tabs>
              <w:spacing w:before="61" w:line="276" w:lineRule="auto"/>
              <w:ind w:right="218"/>
              <w:rPr>
                <w:noProof/>
                <w:lang w:eastAsia="en-GB"/>
              </w:rPr>
            </w:pPr>
            <w:r w:rsidRPr="00DF7DBA">
              <w:rPr>
                <w:noProof/>
                <w:lang w:eastAsia="en-GB"/>
              </w:rPr>
              <w:drawing>
                <wp:inline distT="0" distB="0" distL="0" distR="0" wp14:anchorId="6AB6374E" wp14:editId="6B74A205">
                  <wp:extent cx="2286000" cy="1449323"/>
                  <wp:effectExtent l="0" t="0" r="0" b="0"/>
                  <wp:docPr id="4" name="Picture 4" descr="https://www.metritests.com/metricaadmin/item-content/25/25b24bf5-695b-4eb2-bc30-e245e36ab048/1/MET_A3LDG00125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ritests.com/metricaadmin/item-content/25/25b24bf5-695b-4eb2-bc30-e245e36ab048/1/MET_A3LDG00125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4575" cy="1461099"/>
                          </a:xfrm>
                          <a:prstGeom prst="rect">
                            <a:avLst/>
                          </a:prstGeom>
                          <a:noFill/>
                          <a:ln>
                            <a:noFill/>
                          </a:ln>
                        </pic:spPr>
                      </pic:pic>
                    </a:graphicData>
                  </a:graphic>
                </wp:inline>
              </w:drawing>
            </w:r>
          </w:p>
          <w:p w14:paraId="6D27120E" w14:textId="77777777" w:rsidR="008C3960" w:rsidRPr="009435F9" w:rsidRDefault="008C3960" w:rsidP="00AE59D6">
            <w:pPr>
              <w:pStyle w:val="TableParagraph"/>
              <w:tabs>
                <w:tab w:val="left" w:pos="949"/>
              </w:tabs>
              <w:spacing w:before="61" w:line="276" w:lineRule="auto"/>
              <w:ind w:right="218"/>
              <w:rPr>
                <w:b/>
              </w:rPr>
            </w:pPr>
          </w:p>
        </w:tc>
        <w:tc>
          <w:tcPr>
            <w:tcW w:w="3045" w:type="dxa"/>
          </w:tcPr>
          <w:p w14:paraId="0EEC835F" w14:textId="77777777" w:rsidR="008C3960" w:rsidRPr="009435F9" w:rsidRDefault="008C3960" w:rsidP="00AE59D6">
            <w:pPr>
              <w:pStyle w:val="TableParagraph"/>
              <w:tabs>
                <w:tab w:val="left" w:pos="949"/>
              </w:tabs>
              <w:spacing w:before="61" w:line="276" w:lineRule="auto"/>
              <w:ind w:right="218"/>
              <w:rPr>
                <w:noProof/>
                <w:lang w:eastAsia="en-GB"/>
              </w:rPr>
            </w:pPr>
            <w:r w:rsidRPr="00DF7DBA">
              <w:rPr>
                <w:noProof/>
                <w:lang w:eastAsia="en-GB"/>
              </w:rPr>
              <w:drawing>
                <wp:inline distT="0" distB="0" distL="0" distR="0" wp14:anchorId="74788F3A" wp14:editId="501B962F">
                  <wp:extent cx="2286000" cy="1449324"/>
                  <wp:effectExtent l="0" t="0" r="0" b="0"/>
                  <wp:docPr id="5" name="Picture 5" descr="https://www.metritests.com/metricaadmin/item-content/25/25b24bf5-695b-4eb2-bc30-e245e36ab048/1/7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etritests.com/metricaadmin/item-content/25/25b24bf5-695b-4eb2-bc30-e245e36ab048/1/761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449324"/>
                          </a:xfrm>
                          <a:prstGeom prst="rect">
                            <a:avLst/>
                          </a:prstGeom>
                          <a:noFill/>
                          <a:ln>
                            <a:noFill/>
                          </a:ln>
                        </pic:spPr>
                      </pic:pic>
                    </a:graphicData>
                  </a:graphic>
                </wp:inline>
              </w:drawing>
            </w:r>
          </w:p>
        </w:tc>
      </w:tr>
      <w:tr w:rsidR="008C3960" w:rsidRPr="007E40F5" w14:paraId="491AF9E3" w14:textId="77777777" w:rsidTr="00AE59D6">
        <w:trPr>
          <w:trHeight w:val="930"/>
        </w:trPr>
        <w:tc>
          <w:tcPr>
            <w:tcW w:w="3044" w:type="dxa"/>
          </w:tcPr>
          <w:p w14:paraId="073B0E6D" w14:textId="77777777" w:rsidR="008C3960" w:rsidRPr="007E40F5" w:rsidRDefault="008C3960" w:rsidP="00AE59D6">
            <w:pPr>
              <w:pStyle w:val="TableParagraph"/>
              <w:tabs>
                <w:tab w:val="left" w:pos="949"/>
              </w:tabs>
              <w:spacing w:before="61" w:line="276" w:lineRule="auto"/>
              <w:ind w:right="218"/>
              <w:jc w:val="center"/>
              <w:rPr>
                <w:b/>
                <w:noProof/>
                <w:lang w:eastAsia="en-GB"/>
              </w:rPr>
            </w:pPr>
            <w:r w:rsidRPr="007E40F5">
              <w:rPr>
                <w:b/>
                <w:noProof/>
                <w:lang w:eastAsia="en-GB"/>
              </w:rPr>
              <w:t>A</w:t>
            </w:r>
          </w:p>
        </w:tc>
        <w:tc>
          <w:tcPr>
            <w:tcW w:w="3045" w:type="dxa"/>
          </w:tcPr>
          <w:p w14:paraId="7FA52F8E" w14:textId="77777777" w:rsidR="008C3960" w:rsidRPr="007E40F5" w:rsidRDefault="008C3960" w:rsidP="00AE59D6">
            <w:pPr>
              <w:pStyle w:val="TableParagraph"/>
              <w:tabs>
                <w:tab w:val="left" w:pos="949"/>
              </w:tabs>
              <w:spacing w:before="61" w:line="276" w:lineRule="auto"/>
              <w:ind w:right="218"/>
              <w:jc w:val="center"/>
              <w:rPr>
                <w:b/>
                <w:noProof/>
                <w:lang w:eastAsia="en-GB"/>
              </w:rPr>
            </w:pPr>
            <w:r w:rsidRPr="007E40F5">
              <w:rPr>
                <w:b/>
                <w:noProof/>
                <w:lang w:eastAsia="en-GB"/>
              </w:rPr>
              <w:t>B</w:t>
            </w:r>
          </w:p>
        </w:tc>
        <w:tc>
          <w:tcPr>
            <w:tcW w:w="3045" w:type="dxa"/>
          </w:tcPr>
          <w:p w14:paraId="7F1E511E" w14:textId="77777777" w:rsidR="008C3960" w:rsidRPr="007E40F5" w:rsidRDefault="008C3960" w:rsidP="00AE59D6">
            <w:pPr>
              <w:pStyle w:val="TableParagraph"/>
              <w:tabs>
                <w:tab w:val="left" w:pos="949"/>
              </w:tabs>
              <w:spacing w:before="61" w:line="276" w:lineRule="auto"/>
              <w:ind w:right="218"/>
              <w:jc w:val="center"/>
              <w:rPr>
                <w:b/>
                <w:noProof/>
                <w:lang w:eastAsia="en-GB"/>
              </w:rPr>
            </w:pPr>
            <w:r w:rsidRPr="007E40F5">
              <w:rPr>
                <w:b/>
                <w:noProof/>
                <w:lang w:eastAsia="en-GB"/>
              </w:rPr>
              <w:t>C</w:t>
            </w:r>
          </w:p>
        </w:tc>
      </w:tr>
    </w:tbl>
    <w:p w14:paraId="0CED04E4" w14:textId="47A2EA8D" w:rsidR="008C3960" w:rsidRDefault="008C3960" w:rsidP="6141B844">
      <w:pPr>
        <w:pStyle w:val="BodyText"/>
        <w:spacing w:before="1"/>
        <w:rPr>
          <w:rFonts w:ascii="Times New Roman"/>
        </w:rPr>
      </w:pPr>
    </w:p>
    <w:p w14:paraId="500CF56B" w14:textId="77777777" w:rsidR="008C3960" w:rsidRDefault="008C3960">
      <w:pPr>
        <w:rPr>
          <w:rFonts w:ascii="Times New Roman"/>
          <w:sz w:val="16"/>
          <w:szCs w:val="16"/>
        </w:rPr>
      </w:pPr>
      <w:r>
        <w:rPr>
          <w:rFonts w:ascii="Times New Roman"/>
        </w:rPr>
        <w:br w:type="page"/>
      </w:r>
    </w:p>
    <w:p w14:paraId="1C2FEDAE" w14:textId="77777777" w:rsidR="008C3960" w:rsidRPr="00FE79CD" w:rsidRDefault="008C3960" w:rsidP="008C3960">
      <w:pPr>
        <w:rPr>
          <w:b/>
          <w:bCs/>
          <w:color w:val="00B0F0"/>
        </w:rPr>
      </w:pPr>
      <w:r w:rsidRPr="00FE79CD">
        <w:rPr>
          <w:b/>
          <w:bCs/>
          <w:color w:val="00B0F0"/>
        </w:rPr>
        <w:lastRenderedPageBreak/>
        <w:t>Student’s Worksheet 2</w:t>
      </w:r>
    </w:p>
    <w:p w14:paraId="75BDDD96" w14:textId="77777777" w:rsidR="008C3960" w:rsidRPr="00DF7DBA" w:rsidRDefault="008C3960" w:rsidP="008C3960">
      <w:pPr>
        <w:rPr>
          <w:bCs/>
        </w:rPr>
      </w:pPr>
    </w:p>
    <w:p w14:paraId="0FEAB83C" w14:textId="3B003553" w:rsidR="008C3960" w:rsidRDefault="00356A1B" w:rsidP="008C3960">
      <w:pPr>
        <w:rPr>
          <w:b/>
          <w:bCs/>
        </w:rPr>
      </w:pPr>
      <w:r>
        <w:rPr>
          <w:b/>
          <w:bCs/>
        </w:rPr>
        <w:t>Exercise</w:t>
      </w:r>
      <w:r w:rsidR="008C3960" w:rsidRPr="00DF7DBA">
        <w:rPr>
          <w:b/>
          <w:bCs/>
        </w:rPr>
        <w:t xml:space="preserve"> 1</w:t>
      </w:r>
    </w:p>
    <w:p w14:paraId="3AAA8946" w14:textId="77777777" w:rsidR="008C3960" w:rsidRPr="00DF7DBA" w:rsidRDefault="008C3960" w:rsidP="008C3960">
      <w:pPr>
        <w:rPr>
          <w:bCs/>
        </w:rPr>
      </w:pPr>
    </w:p>
    <w:p w14:paraId="3B61141A" w14:textId="58D2CA0D" w:rsidR="008C3960" w:rsidRPr="00DF7DBA" w:rsidRDefault="008C3960" w:rsidP="008C3960">
      <w:pPr>
        <w:rPr>
          <w:b/>
        </w:rPr>
      </w:pPr>
      <w:r w:rsidRPr="00DF7DBA">
        <w:rPr>
          <w:b/>
        </w:rPr>
        <w:t>Look at the transcript of the recording you have just listened to. Underline all the references to the three images in the question for this task.</w:t>
      </w:r>
    </w:p>
    <w:p w14:paraId="164D02D6" w14:textId="77777777" w:rsidR="008C3960" w:rsidRDefault="008C3960" w:rsidP="008C3960"/>
    <w:tbl>
      <w:tblPr>
        <w:tblStyle w:val="TableGrid"/>
        <w:tblW w:w="0" w:type="auto"/>
        <w:tblInd w:w="108" w:type="dxa"/>
        <w:tblLook w:val="04A0" w:firstRow="1" w:lastRow="0" w:firstColumn="1" w:lastColumn="0" w:noHBand="0" w:noVBand="1"/>
      </w:tblPr>
      <w:tblGrid>
        <w:gridCol w:w="8931"/>
      </w:tblGrid>
      <w:tr w:rsidR="008C3960" w14:paraId="7DA072CE" w14:textId="77777777" w:rsidTr="00AE59D6">
        <w:tc>
          <w:tcPr>
            <w:tcW w:w="8931" w:type="dxa"/>
          </w:tcPr>
          <w:p w14:paraId="237299F8" w14:textId="7790BFD3" w:rsidR="008C3960" w:rsidRPr="00DF7DBA" w:rsidRDefault="008C3960" w:rsidP="003B3336">
            <w:pPr>
              <w:spacing w:line="360" w:lineRule="auto"/>
            </w:pPr>
            <w:r w:rsidRPr="00DF7DBA">
              <w:t>I have a lot of friends.</w:t>
            </w:r>
            <w:r>
              <w:t xml:space="preserve"> </w:t>
            </w:r>
            <w:r w:rsidRPr="00DF7DBA">
              <w:t xml:space="preserve"> I keep in touch with people I knew in school and college, and get together with them whenever I can. </w:t>
            </w:r>
            <w:r>
              <w:t xml:space="preserve"> </w:t>
            </w:r>
            <w:r w:rsidRPr="00DF7DBA">
              <w:t xml:space="preserve">But I didn’t meet my best friend, Andy, until I’d left college and started my first job. </w:t>
            </w:r>
            <w:r>
              <w:t xml:space="preserve"> </w:t>
            </w:r>
            <w:r w:rsidRPr="00DF7DBA">
              <w:t xml:space="preserve">I worked for a construction firm and at weekends I went sailing in order to get out into the fresh air away from the dust and dirt of my workplace. </w:t>
            </w:r>
            <w:r>
              <w:t xml:space="preserve"> </w:t>
            </w:r>
            <w:r w:rsidRPr="00DF7DBA">
              <w:t xml:space="preserve">Andy joined the sailing club at the same time as me, and we soon became best friends. </w:t>
            </w:r>
            <w:r>
              <w:t xml:space="preserve"> </w:t>
            </w:r>
            <w:r w:rsidRPr="00DF7DBA">
              <w:t>He was a teacher, so we had completely different jobs, but that didn’t stop us getting along very well.</w:t>
            </w:r>
          </w:p>
          <w:p w14:paraId="7E898AD8" w14:textId="77777777" w:rsidR="008C3960" w:rsidRDefault="008C3960" w:rsidP="00AE59D6">
            <w:pPr>
              <w:rPr>
                <w:bCs/>
              </w:rPr>
            </w:pPr>
          </w:p>
        </w:tc>
      </w:tr>
    </w:tbl>
    <w:p w14:paraId="0F61503C" w14:textId="77777777" w:rsidR="008C3960" w:rsidRPr="00DF7DBA" w:rsidRDefault="008C3960" w:rsidP="008C3960">
      <w:pPr>
        <w:rPr>
          <w:b/>
          <w:bCs/>
        </w:rPr>
      </w:pPr>
    </w:p>
    <w:p w14:paraId="234FC9F7" w14:textId="1EEEEA8F" w:rsidR="008C3960" w:rsidRPr="00DF7DBA" w:rsidRDefault="00356A1B" w:rsidP="008C3960">
      <w:pPr>
        <w:rPr>
          <w:b/>
          <w:bCs/>
        </w:rPr>
      </w:pPr>
      <w:r>
        <w:rPr>
          <w:b/>
          <w:bCs/>
        </w:rPr>
        <w:t>Exercise</w:t>
      </w:r>
      <w:r w:rsidR="008C3960">
        <w:rPr>
          <w:b/>
          <w:bCs/>
        </w:rPr>
        <w:t xml:space="preserve"> 2</w:t>
      </w:r>
    </w:p>
    <w:p w14:paraId="4703DD1A" w14:textId="77777777" w:rsidR="008C3960" w:rsidRDefault="008C3960" w:rsidP="008C3960"/>
    <w:p w14:paraId="7A45F626" w14:textId="5158DAE8" w:rsidR="008C3960" w:rsidRPr="00287434" w:rsidRDefault="008C3960" w:rsidP="008C3960">
      <w:pPr>
        <w:rPr>
          <w:b/>
          <w:bCs/>
        </w:rPr>
      </w:pPr>
      <w:r w:rsidRPr="00287434">
        <w:rPr>
          <w:b/>
          <w:bCs/>
        </w:rPr>
        <w:t>Think about the listening task you have just completed and look at the advice in the table below. Is the advice good or bad? Can you give reasons for your choice?</w:t>
      </w:r>
    </w:p>
    <w:p w14:paraId="6901097C" w14:textId="77777777" w:rsidR="008C3960" w:rsidRPr="00153E15" w:rsidRDefault="008C3960" w:rsidP="008C3960"/>
    <w:tbl>
      <w:tblPr>
        <w:tblStyle w:val="TableGrid"/>
        <w:tblW w:w="0" w:type="auto"/>
        <w:tblInd w:w="108" w:type="dxa"/>
        <w:tblLook w:val="04A0" w:firstRow="1" w:lastRow="0" w:firstColumn="1" w:lastColumn="0" w:noHBand="0" w:noVBand="1"/>
      </w:tblPr>
      <w:tblGrid>
        <w:gridCol w:w="8931"/>
      </w:tblGrid>
      <w:tr w:rsidR="008C3960" w:rsidRPr="00DF7DBA" w14:paraId="3489E866" w14:textId="77777777" w:rsidTr="00AE59D6">
        <w:tc>
          <w:tcPr>
            <w:tcW w:w="8931" w:type="dxa"/>
          </w:tcPr>
          <w:p w14:paraId="120B9BF6" w14:textId="77777777" w:rsidR="008C3960" w:rsidRPr="00DF7DBA" w:rsidRDefault="008C3960" w:rsidP="00AE59D6">
            <w:pPr>
              <w:rPr>
                <w:b/>
              </w:rPr>
            </w:pPr>
          </w:p>
          <w:tbl>
            <w:tblPr>
              <w:tblStyle w:val="TableGrid"/>
              <w:tblW w:w="0" w:type="auto"/>
              <w:tblLook w:val="04A0" w:firstRow="1" w:lastRow="0" w:firstColumn="1" w:lastColumn="0" w:noHBand="0" w:noVBand="1"/>
            </w:tblPr>
            <w:tblGrid>
              <w:gridCol w:w="2477"/>
              <w:gridCol w:w="900"/>
              <w:gridCol w:w="913"/>
              <w:gridCol w:w="4227"/>
            </w:tblGrid>
            <w:tr w:rsidR="008C3960" w:rsidRPr="00DF7DBA" w14:paraId="1BA35743" w14:textId="77777777" w:rsidTr="00AE59D6">
              <w:tc>
                <w:tcPr>
                  <w:tcW w:w="2477" w:type="dxa"/>
                </w:tcPr>
                <w:p w14:paraId="626AD9FF" w14:textId="77777777" w:rsidR="008C3960" w:rsidRPr="00DF7DBA" w:rsidRDefault="008C3960" w:rsidP="00AE59D6"/>
              </w:tc>
              <w:tc>
                <w:tcPr>
                  <w:tcW w:w="900" w:type="dxa"/>
                </w:tcPr>
                <w:p w14:paraId="3839FD3B" w14:textId="77777777" w:rsidR="008C3960" w:rsidRPr="00DF7DBA" w:rsidRDefault="008C3960" w:rsidP="00AE59D6">
                  <w:pPr>
                    <w:rPr>
                      <w:b/>
                      <w:bCs/>
                    </w:rPr>
                  </w:pPr>
                  <w:r w:rsidRPr="00DF7DBA">
                    <w:rPr>
                      <w:b/>
                      <w:bCs/>
                    </w:rPr>
                    <w:t>True?</w:t>
                  </w:r>
                </w:p>
              </w:tc>
              <w:tc>
                <w:tcPr>
                  <w:tcW w:w="826" w:type="dxa"/>
                </w:tcPr>
                <w:p w14:paraId="23B481FF" w14:textId="77777777" w:rsidR="008C3960" w:rsidRPr="00DF7DBA" w:rsidRDefault="008C3960" w:rsidP="00AE59D6">
                  <w:pPr>
                    <w:rPr>
                      <w:b/>
                      <w:bCs/>
                    </w:rPr>
                  </w:pPr>
                  <w:r w:rsidRPr="432AA203">
                    <w:rPr>
                      <w:b/>
                      <w:bCs/>
                    </w:rPr>
                    <w:t>False?</w:t>
                  </w:r>
                </w:p>
              </w:tc>
              <w:tc>
                <w:tcPr>
                  <w:tcW w:w="4227" w:type="dxa"/>
                </w:tcPr>
                <w:p w14:paraId="5EEBEB00" w14:textId="77777777" w:rsidR="008C3960" w:rsidRPr="00DF7DBA" w:rsidRDefault="008C3960" w:rsidP="00AE59D6">
                  <w:pPr>
                    <w:rPr>
                      <w:b/>
                      <w:bCs/>
                    </w:rPr>
                  </w:pPr>
                  <w:r w:rsidRPr="00DF7DBA">
                    <w:rPr>
                      <w:b/>
                      <w:bCs/>
                    </w:rPr>
                    <w:t>Why?</w:t>
                  </w:r>
                </w:p>
              </w:tc>
            </w:tr>
            <w:tr w:rsidR="008C3960" w:rsidRPr="00DF7DBA" w14:paraId="5C859410" w14:textId="77777777" w:rsidTr="00AE59D6">
              <w:tc>
                <w:tcPr>
                  <w:tcW w:w="2477" w:type="dxa"/>
                </w:tcPr>
                <w:p w14:paraId="64576D45" w14:textId="77777777" w:rsidR="008C3960" w:rsidRPr="00DF7DBA" w:rsidRDefault="008C3960" w:rsidP="00AE59D6">
                  <w:r w:rsidRPr="00DF7DBA">
                    <w:t>Listen to the recording before you look at the pictures.</w:t>
                  </w:r>
                </w:p>
              </w:tc>
              <w:tc>
                <w:tcPr>
                  <w:tcW w:w="900" w:type="dxa"/>
                </w:tcPr>
                <w:p w14:paraId="0907D84C" w14:textId="77777777" w:rsidR="008C3960" w:rsidRPr="00DF7DBA" w:rsidRDefault="008C3960" w:rsidP="00AE59D6"/>
              </w:tc>
              <w:tc>
                <w:tcPr>
                  <w:tcW w:w="826" w:type="dxa"/>
                </w:tcPr>
                <w:p w14:paraId="0D018220" w14:textId="77777777" w:rsidR="008C3960" w:rsidRPr="00DF7DBA" w:rsidRDefault="008C3960" w:rsidP="00AE59D6"/>
              </w:tc>
              <w:tc>
                <w:tcPr>
                  <w:tcW w:w="4227" w:type="dxa"/>
                </w:tcPr>
                <w:p w14:paraId="0DE9C70A" w14:textId="77777777" w:rsidR="008C3960" w:rsidRPr="00DF7DBA" w:rsidRDefault="008C3960" w:rsidP="00AE59D6"/>
              </w:tc>
            </w:tr>
            <w:tr w:rsidR="008C3960" w:rsidRPr="00DF7DBA" w14:paraId="3DA0D884" w14:textId="77777777" w:rsidTr="00AE59D6">
              <w:tc>
                <w:tcPr>
                  <w:tcW w:w="2477" w:type="dxa"/>
                </w:tcPr>
                <w:p w14:paraId="0B8E03F4" w14:textId="77777777" w:rsidR="008C3960" w:rsidRPr="00DF7DBA" w:rsidRDefault="008C3960" w:rsidP="00AE59D6">
                  <w:r w:rsidRPr="00DF7DBA">
                    <w:t>Only the correct picture will be referred to in the recording.</w:t>
                  </w:r>
                </w:p>
              </w:tc>
              <w:tc>
                <w:tcPr>
                  <w:tcW w:w="900" w:type="dxa"/>
                </w:tcPr>
                <w:p w14:paraId="623A6ED2" w14:textId="77777777" w:rsidR="008C3960" w:rsidRPr="00DF7DBA" w:rsidRDefault="008C3960" w:rsidP="00AE59D6"/>
              </w:tc>
              <w:tc>
                <w:tcPr>
                  <w:tcW w:w="826" w:type="dxa"/>
                </w:tcPr>
                <w:p w14:paraId="76BA5D8E" w14:textId="77777777" w:rsidR="008C3960" w:rsidRPr="00DF7DBA" w:rsidRDefault="008C3960" w:rsidP="00AE59D6"/>
              </w:tc>
              <w:tc>
                <w:tcPr>
                  <w:tcW w:w="4227" w:type="dxa"/>
                </w:tcPr>
                <w:p w14:paraId="66A406AC" w14:textId="77777777" w:rsidR="008C3960" w:rsidRPr="00DF7DBA" w:rsidRDefault="008C3960" w:rsidP="00AE59D6"/>
              </w:tc>
            </w:tr>
            <w:tr w:rsidR="008C3960" w:rsidRPr="00DF7DBA" w14:paraId="487D771F" w14:textId="77777777" w:rsidTr="00AE59D6">
              <w:tc>
                <w:tcPr>
                  <w:tcW w:w="2477" w:type="dxa"/>
                </w:tcPr>
                <w:p w14:paraId="5E9F063C" w14:textId="77777777" w:rsidR="008C3960" w:rsidRPr="00DF7DBA" w:rsidRDefault="008C3960" w:rsidP="00AE59D6">
                  <w:r w:rsidRPr="00DF7DBA">
                    <w:t>It’s important to listen carefully to the verb tenses used.</w:t>
                  </w:r>
                </w:p>
              </w:tc>
              <w:tc>
                <w:tcPr>
                  <w:tcW w:w="900" w:type="dxa"/>
                </w:tcPr>
                <w:p w14:paraId="15BF142D" w14:textId="77777777" w:rsidR="008C3960" w:rsidRPr="00DF7DBA" w:rsidRDefault="008C3960" w:rsidP="00AE59D6"/>
              </w:tc>
              <w:tc>
                <w:tcPr>
                  <w:tcW w:w="826" w:type="dxa"/>
                </w:tcPr>
                <w:p w14:paraId="5E75B6CC" w14:textId="77777777" w:rsidR="008C3960" w:rsidRPr="00DF7DBA" w:rsidRDefault="008C3960" w:rsidP="00AE59D6"/>
              </w:tc>
              <w:tc>
                <w:tcPr>
                  <w:tcW w:w="4227" w:type="dxa"/>
                </w:tcPr>
                <w:p w14:paraId="64F28FA4" w14:textId="77777777" w:rsidR="008C3960" w:rsidRPr="00DF7DBA" w:rsidRDefault="008C3960" w:rsidP="00AE59D6"/>
              </w:tc>
            </w:tr>
            <w:tr w:rsidR="008C3960" w:rsidRPr="00DF7DBA" w14:paraId="70FFFCB6" w14:textId="77777777" w:rsidTr="00AE59D6">
              <w:tc>
                <w:tcPr>
                  <w:tcW w:w="2477" w:type="dxa"/>
                </w:tcPr>
                <w:p w14:paraId="104FB35C" w14:textId="77777777" w:rsidR="008C3960" w:rsidRPr="00DF7DBA" w:rsidRDefault="008C3960" w:rsidP="00AE59D6">
                  <w:r w:rsidRPr="00DF7DBA">
                    <w:t>The correct picture will be mentioned more than the other two pictures.</w:t>
                  </w:r>
                </w:p>
              </w:tc>
              <w:tc>
                <w:tcPr>
                  <w:tcW w:w="900" w:type="dxa"/>
                </w:tcPr>
                <w:p w14:paraId="5CA094C1" w14:textId="77777777" w:rsidR="008C3960" w:rsidRPr="00DF7DBA" w:rsidRDefault="008C3960" w:rsidP="00AE59D6">
                  <w:pPr>
                    <w:rPr>
                      <w:noProof/>
                    </w:rPr>
                  </w:pPr>
                </w:p>
              </w:tc>
              <w:tc>
                <w:tcPr>
                  <w:tcW w:w="826" w:type="dxa"/>
                </w:tcPr>
                <w:p w14:paraId="1777A322" w14:textId="77777777" w:rsidR="008C3960" w:rsidRPr="00DF7DBA" w:rsidRDefault="008C3960" w:rsidP="00AE59D6"/>
              </w:tc>
              <w:tc>
                <w:tcPr>
                  <w:tcW w:w="4227" w:type="dxa"/>
                </w:tcPr>
                <w:p w14:paraId="63B9FBDB" w14:textId="77777777" w:rsidR="008C3960" w:rsidRPr="00DF7DBA" w:rsidRDefault="008C3960" w:rsidP="00AE59D6"/>
              </w:tc>
            </w:tr>
            <w:tr w:rsidR="008C3960" w:rsidRPr="00DF7DBA" w14:paraId="3CE3C096" w14:textId="77777777" w:rsidTr="00AE59D6">
              <w:tc>
                <w:tcPr>
                  <w:tcW w:w="2477" w:type="dxa"/>
                </w:tcPr>
                <w:p w14:paraId="278ED17F" w14:textId="77777777" w:rsidR="008C3960" w:rsidRPr="00DF7DBA" w:rsidRDefault="008C3960" w:rsidP="00AE59D6">
                  <w:r w:rsidRPr="00DF7DBA">
                    <w:t>Make sure you keep listening until the end of the recording.</w:t>
                  </w:r>
                </w:p>
              </w:tc>
              <w:tc>
                <w:tcPr>
                  <w:tcW w:w="900" w:type="dxa"/>
                </w:tcPr>
                <w:p w14:paraId="2D07C6E3" w14:textId="77777777" w:rsidR="008C3960" w:rsidRPr="00DF7DBA" w:rsidRDefault="008C3960" w:rsidP="00AE59D6">
                  <w:pPr>
                    <w:rPr>
                      <w:noProof/>
                    </w:rPr>
                  </w:pPr>
                </w:p>
              </w:tc>
              <w:tc>
                <w:tcPr>
                  <w:tcW w:w="826" w:type="dxa"/>
                </w:tcPr>
                <w:p w14:paraId="1E65AC76" w14:textId="77777777" w:rsidR="008C3960" w:rsidRPr="00DF7DBA" w:rsidRDefault="008C3960" w:rsidP="00AE59D6"/>
              </w:tc>
              <w:tc>
                <w:tcPr>
                  <w:tcW w:w="4227" w:type="dxa"/>
                </w:tcPr>
                <w:p w14:paraId="3D95F4F9" w14:textId="77777777" w:rsidR="008C3960" w:rsidRPr="00DF7DBA" w:rsidRDefault="008C3960" w:rsidP="00AE59D6"/>
              </w:tc>
            </w:tr>
            <w:tr w:rsidR="008C3960" w:rsidRPr="00DF7DBA" w14:paraId="4A4FED7C" w14:textId="77777777" w:rsidTr="00AE59D6">
              <w:tc>
                <w:tcPr>
                  <w:tcW w:w="2477" w:type="dxa"/>
                </w:tcPr>
                <w:p w14:paraId="086002F4" w14:textId="77777777" w:rsidR="008C3960" w:rsidRPr="00DF7DBA" w:rsidRDefault="008C3960" w:rsidP="00AE59D6">
                  <w:r w:rsidRPr="00DF7DBA">
                    <w:t xml:space="preserve">You hear the recording twice.  If you have decided on an answer, </w:t>
                  </w:r>
                  <w:r w:rsidRPr="00DD5CE0">
                    <w:t xml:space="preserve">you </w:t>
                  </w:r>
                  <w:r>
                    <w:t>should move onto the next question.</w:t>
                  </w:r>
                </w:p>
              </w:tc>
              <w:tc>
                <w:tcPr>
                  <w:tcW w:w="900" w:type="dxa"/>
                </w:tcPr>
                <w:p w14:paraId="665DF08D" w14:textId="77777777" w:rsidR="008C3960" w:rsidRPr="00DF7DBA" w:rsidRDefault="008C3960" w:rsidP="00AE59D6">
                  <w:pPr>
                    <w:rPr>
                      <w:noProof/>
                    </w:rPr>
                  </w:pPr>
                </w:p>
              </w:tc>
              <w:tc>
                <w:tcPr>
                  <w:tcW w:w="826" w:type="dxa"/>
                </w:tcPr>
                <w:p w14:paraId="3CE24DFB" w14:textId="77777777" w:rsidR="008C3960" w:rsidRPr="00DF7DBA" w:rsidRDefault="008C3960" w:rsidP="00AE59D6"/>
              </w:tc>
              <w:tc>
                <w:tcPr>
                  <w:tcW w:w="4227" w:type="dxa"/>
                </w:tcPr>
                <w:p w14:paraId="50D65A38" w14:textId="77777777" w:rsidR="008C3960" w:rsidRPr="00DF7DBA" w:rsidRDefault="008C3960" w:rsidP="00AE59D6"/>
              </w:tc>
            </w:tr>
            <w:tr w:rsidR="008C3960" w:rsidRPr="00DF7DBA" w14:paraId="4C96D5C6" w14:textId="77777777" w:rsidTr="00AE59D6">
              <w:tc>
                <w:tcPr>
                  <w:tcW w:w="2477" w:type="dxa"/>
                </w:tcPr>
                <w:p w14:paraId="77569166" w14:textId="77777777" w:rsidR="008C3960" w:rsidRPr="00DF7DBA" w:rsidRDefault="008C3960" w:rsidP="00AE59D6">
                  <w:r w:rsidRPr="00DF7DBA">
                    <w:t>The answer is always in the middle of the recording.</w:t>
                  </w:r>
                </w:p>
              </w:tc>
              <w:tc>
                <w:tcPr>
                  <w:tcW w:w="900" w:type="dxa"/>
                </w:tcPr>
                <w:p w14:paraId="4F14F0B6" w14:textId="77777777" w:rsidR="008C3960" w:rsidRPr="00DF7DBA" w:rsidRDefault="008C3960" w:rsidP="00AE59D6">
                  <w:pPr>
                    <w:rPr>
                      <w:noProof/>
                    </w:rPr>
                  </w:pPr>
                </w:p>
              </w:tc>
              <w:tc>
                <w:tcPr>
                  <w:tcW w:w="826" w:type="dxa"/>
                </w:tcPr>
                <w:p w14:paraId="71635D4A" w14:textId="77777777" w:rsidR="008C3960" w:rsidRPr="00DF7DBA" w:rsidRDefault="008C3960" w:rsidP="00AE59D6"/>
              </w:tc>
              <w:tc>
                <w:tcPr>
                  <w:tcW w:w="4227" w:type="dxa"/>
                </w:tcPr>
                <w:p w14:paraId="0BFEE4A9" w14:textId="77777777" w:rsidR="008C3960" w:rsidRPr="00DF7DBA" w:rsidRDefault="008C3960" w:rsidP="00AE59D6"/>
              </w:tc>
            </w:tr>
          </w:tbl>
          <w:p w14:paraId="5193F77A" w14:textId="77777777" w:rsidR="008C3960" w:rsidRPr="00DF7DBA" w:rsidRDefault="008C3960" w:rsidP="00AE59D6"/>
        </w:tc>
      </w:tr>
    </w:tbl>
    <w:p w14:paraId="5C15B3E3" w14:textId="77777777" w:rsidR="0095201F" w:rsidRDefault="0095201F" w:rsidP="6141B844">
      <w:pPr>
        <w:pStyle w:val="BodyText"/>
        <w:spacing w:before="1"/>
        <w:rPr>
          <w:rFonts w:ascii="Times New Roman"/>
        </w:rPr>
      </w:pPr>
    </w:p>
    <w:sectPr w:rsidR="0095201F">
      <w:headerReference w:type="even" r:id="rId13"/>
      <w:headerReference w:type="default" r:id="rId14"/>
      <w:footerReference w:type="even" r:id="rId15"/>
      <w:footerReference w:type="default" r:id="rId16"/>
      <w:headerReference w:type="first" r:id="rId17"/>
      <w:footerReference w:type="first" r:id="rId18"/>
      <w:type w:val="continuous"/>
      <w:pgSz w:w="11900" w:h="16840"/>
      <w:pgMar w:top="1260" w:right="7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62520" w14:textId="77777777" w:rsidR="00851221" w:rsidRDefault="00851221" w:rsidP="00B909D9">
      <w:r>
        <w:separator/>
      </w:r>
    </w:p>
  </w:endnote>
  <w:endnote w:type="continuationSeparator" w:id="0">
    <w:p w14:paraId="47C989F2" w14:textId="77777777" w:rsidR="00851221" w:rsidRDefault="00851221" w:rsidP="00B9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690AF" w14:textId="77777777" w:rsidR="00B909D9" w:rsidRDefault="00B90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093194"/>
      <w:docPartObj>
        <w:docPartGallery w:val="Page Numbers (Bottom of Page)"/>
        <w:docPartUnique/>
      </w:docPartObj>
    </w:sdtPr>
    <w:sdtEndPr/>
    <w:sdtContent>
      <w:p w14:paraId="50614007" w14:textId="3DBCF5A3" w:rsidR="00BD351F" w:rsidRPr="004276C1" w:rsidRDefault="0030180B" w:rsidP="00BD351F">
        <w:pPr>
          <w:pStyle w:val="Footer"/>
          <w:rPr>
            <w:sz w:val="20"/>
            <w:szCs w:val="20"/>
          </w:rPr>
        </w:pPr>
        <w:r>
          <w:rPr>
            <w:noProof/>
          </w:rPr>
          <w:drawing>
            <wp:anchor distT="0" distB="0" distL="114300" distR="114300" simplePos="0" relativeHeight="251659264" behindDoc="1" locked="0" layoutInCell="1" allowOverlap="1" wp14:anchorId="19484CAA" wp14:editId="62B49DB9">
              <wp:simplePos x="0" y="0"/>
              <wp:positionH relativeFrom="margin">
                <wp:align>right</wp:align>
              </wp:positionH>
              <wp:positionV relativeFrom="paragraph">
                <wp:posOffset>41275</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sdt>
          <w:sdtPr>
            <w:id w:val="93599986"/>
            <w:docPartObj>
              <w:docPartGallery w:val="Page Numbers (Bottom of Page)"/>
              <w:docPartUnique/>
            </w:docPartObj>
          </w:sdtPr>
          <w:sdtEndPr/>
          <w:sdtContent>
            <w:bookmarkStart w:id="0" w:name="_Hlk171685478"/>
            <w:bookmarkStart w:id="1" w:name="_Hlk171685479"/>
            <w:bookmarkStart w:id="2" w:name="_Hlk171685516"/>
            <w:bookmarkStart w:id="3" w:name="_Hlk171685517"/>
            <w:sdt>
              <w:sdtPr>
                <w:rPr>
                  <w:sz w:val="20"/>
                  <w:szCs w:val="20"/>
                </w:rPr>
                <w:id w:val="-1592695455"/>
                <w:docPartObj>
                  <w:docPartGallery w:val="Page Numbers (Bottom of Page)"/>
                  <w:docPartUnique/>
                </w:docPartObj>
              </w:sdtPr>
              <w:sdtEndPr>
                <w:rPr>
                  <w:noProof/>
                </w:rPr>
              </w:sdtEndPr>
              <w:sdtContent>
                <w:sdt>
                  <w:sdtPr>
                    <w:rPr>
                      <w:sz w:val="20"/>
                      <w:szCs w:val="20"/>
                    </w:rPr>
                    <w:id w:val="-1802609153"/>
                    <w:docPartObj>
                      <w:docPartGallery w:val="Page Numbers (Bottom of Page)"/>
                      <w:docPartUnique/>
                    </w:docPartObj>
                  </w:sdtPr>
                  <w:sdtEndPr/>
                  <w:sdtContent>
                    <w:r w:rsidR="00BD351F">
                      <w:rPr>
                        <w:sz w:val="20"/>
                        <w:szCs w:val="20"/>
                      </w:rPr>
                      <w:t xml:space="preserve">© UCLES 2024.  For further information see our </w:t>
                    </w:r>
                    <w:hyperlink r:id="rId2" w:history="1">
                      <w:r w:rsidR="00BD351F">
                        <w:rPr>
                          <w:rStyle w:val="Hyperlink"/>
                          <w:sz w:val="20"/>
                          <w:szCs w:val="20"/>
                        </w:rPr>
                        <w:t>Terms and Conditions</w:t>
                      </w:r>
                    </w:hyperlink>
                    <w:r w:rsidR="00BD351F">
                      <w:rPr>
                        <w:sz w:val="20"/>
                        <w:szCs w:val="20"/>
                      </w:rPr>
                      <w:t xml:space="preserve">.  </w:t>
                    </w:r>
                    <w:r w:rsidR="00BD351F">
                      <w:rPr>
                        <w:noProof/>
                        <w:sz w:val="20"/>
                        <w:szCs w:val="20"/>
                      </w:rPr>
                      <w:tab/>
                    </w:r>
                  </w:sdtContent>
                </w:sdt>
              </w:sdtContent>
            </w:sdt>
            <w:bookmarkEnd w:id="0"/>
            <w:bookmarkEnd w:id="1"/>
            <w:bookmarkEnd w:id="2"/>
            <w:bookmarkEnd w:id="3"/>
          </w:sdtContent>
        </w:sdt>
        <w:r w:rsidR="00BD351F" w:rsidRPr="007C3D26">
          <w:tab/>
        </w:r>
      </w:p>
    </w:sdtContent>
  </w:sdt>
  <w:sdt>
    <w:sdtPr>
      <w:id w:val="2111858766"/>
      <w:docPartObj>
        <w:docPartGallery w:val="Page Numbers (Bottom of Page)"/>
        <w:docPartUnique/>
      </w:docPartObj>
    </w:sdtPr>
    <w:sdtEndPr>
      <w:rPr>
        <w:noProof/>
      </w:rPr>
    </w:sdtEndPr>
    <w:sdtContent>
      <w:p w14:paraId="3DC1BFEE" w14:textId="5CBFE9EA" w:rsidR="00B909D9" w:rsidRPr="000E01ED" w:rsidRDefault="007C3D26" w:rsidP="007C3D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92FF" w14:textId="77777777" w:rsidR="00B909D9" w:rsidRDefault="00B90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1CBAC" w14:textId="77777777" w:rsidR="00851221" w:rsidRDefault="00851221" w:rsidP="00B909D9">
      <w:r>
        <w:separator/>
      </w:r>
    </w:p>
  </w:footnote>
  <w:footnote w:type="continuationSeparator" w:id="0">
    <w:p w14:paraId="6D4E1EE4" w14:textId="77777777" w:rsidR="00851221" w:rsidRDefault="00851221" w:rsidP="00B9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205E" w14:textId="77777777" w:rsidR="00B909D9" w:rsidRDefault="00B90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85A9C" w14:textId="083CE587" w:rsidR="00B909D9" w:rsidRDefault="0030180B">
    <w:pPr>
      <w:pStyle w:val="Header"/>
    </w:pPr>
    <w:r>
      <w:rPr>
        <w:noProof/>
      </w:rPr>
      <w:drawing>
        <wp:inline distT="0" distB="0" distL="0" distR="0" wp14:anchorId="233E1F12" wp14:editId="213AC3C4">
          <wp:extent cx="1990725" cy="349580"/>
          <wp:effectExtent l="0" t="0" r="0" b="0"/>
          <wp:docPr id="527133277"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33277" name="Picture 1" descr="A black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4281" cy="355473"/>
                  </a:xfrm>
                  <a:prstGeom prst="rect">
                    <a:avLst/>
                  </a:prstGeom>
                </pic:spPr>
              </pic:pic>
            </a:graphicData>
          </a:graphic>
        </wp:inline>
      </w:drawing>
    </w:r>
  </w:p>
  <w:p w14:paraId="1068F269" w14:textId="77777777" w:rsidR="00B909D9" w:rsidRDefault="00B90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43E50" w14:textId="77777777" w:rsidR="00B909D9" w:rsidRDefault="00B90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47FBC"/>
    <w:multiLevelType w:val="hybridMultilevel"/>
    <w:tmpl w:val="A1E67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996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1F"/>
    <w:rsid w:val="00022A0A"/>
    <w:rsid w:val="00093C51"/>
    <w:rsid w:val="000C5DFA"/>
    <w:rsid w:val="000E01ED"/>
    <w:rsid w:val="000E2D15"/>
    <w:rsid w:val="00172A72"/>
    <w:rsid w:val="001E6975"/>
    <w:rsid w:val="00287434"/>
    <w:rsid w:val="0030180B"/>
    <w:rsid w:val="00344F4E"/>
    <w:rsid w:val="00356A1B"/>
    <w:rsid w:val="003B3336"/>
    <w:rsid w:val="003F7448"/>
    <w:rsid w:val="00406A3B"/>
    <w:rsid w:val="00476540"/>
    <w:rsid w:val="00484EB6"/>
    <w:rsid w:val="004A08CC"/>
    <w:rsid w:val="004C2246"/>
    <w:rsid w:val="00526E7B"/>
    <w:rsid w:val="00642FA0"/>
    <w:rsid w:val="00657A09"/>
    <w:rsid w:val="006F6972"/>
    <w:rsid w:val="00755A54"/>
    <w:rsid w:val="007C3D26"/>
    <w:rsid w:val="00851221"/>
    <w:rsid w:val="008C0B42"/>
    <w:rsid w:val="008C3960"/>
    <w:rsid w:val="0095201F"/>
    <w:rsid w:val="0097624A"/>
    <w:rsid w:val="00A07D75"/>
    <w:rsid w:val="00A34438"/>
    <w:rsid w:val="00A711CD"/>
    <w:rsid w:val="00A75513"/>
    <w:rsid w:val="00B86005"/>
    <w:rsid w:val="00B909D9"/>
    <w:rsid w:val="00BA3C89"/>
    <w:rsid w:val="00BD351F"/>
    <w:rsid w:val="00C9526D"/>
    <w:rsid w:val="00CD49D7"/>
    <w:rsid w:val="00CD5D76"/>
    <w:rsid w:val="00CE2981"/>
    <w:rsid w:val="00D04293"/>
    <w:rsid w:val="00D5575A"/>
    <w:rsid w:val="00D95094"/>
    <w:rsid w:val="00E27B09"/>
    <w:rsid w:val="00E31DEB"/>
    <w:rsid w:val="00EF2B08"/>
    <w:rsid w:val="00F05AC6"/>
    <w:rsid w:val="00FB446A"/>
    <w:rsid w:val="249442E5"/>
    <w:rsid w:val="298D9356"/>
    <w:rsid w:val="35AFFCCB"/>
    <w:rsid w:val="3E4D1B26"/>
    <w:rsid w:val="6141B844"/>
    <w:rsid w:val="76E7716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CB4B2"/>
  <w15:docId w15:val="{FE54F997-88D5-4E56-917E-7B32B89C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09D9"/>
    <w:pPr>
      <w:tabs>
        <w:tab w:val="center" w:pos="4513"/>
        <w:tab w:val="right" w:pos="9026"/>
      </w:tabs>
    </w:pPr>
  </w:style>
  <w:style w:type="character" w:customStyle="1" w:styleId="HeaderChar">
    <w:name w:val="Header Char"/>
    <w:basedOn w:val="DefaultParagraphFont"/>
    <w:link w:val="Header"/>
    <w:uiPriority w:val="99"/>
    <w:rsid w:val="00B909D9"/>
    <w:rPr>
      <w:rFonts w:ascii="Arial" w:eastAsia="Arial" w:hAnsi="Arial" w:cs="Arial"/>
    </w:rPr>
  </w:style>
  <w:style w:type="paragraph" w:styleId="Footer">
    <w:name w:val="footer"/>
    <w:basedOn w:val="Normal"/>
    <w:link w:val="FooterChar"/>
    <w:uiPriority w:val="99"/>
    <w:unhideWhenUsed/>
    <w:rsid w:val="00B909D9"/>
    <w:pPr>
      <w:tabs>
        <w:tab w:val="center" w:pos="4513"/>
        <w:tab w:val="right" w:pos="9026"/>
      </w:tabs>
    </w:pPr>
  </w:style>
  <w:style w:type="character" w:customStyle="1" w:styleId="FooterChar">
    <w:name w:val="Footer Char"/>
    <w:basedOn w:val="DefaultParagraphFont"/>
    <w:link w:val="Footer"/>
    <w:uiPriority w:val="99"/>
    <w:rsid w:val="00B909D9"/>
    <w:rPr>
      <w:rFonts w:ascii="Arial" w:eastAsia="Arial" w:hAnsi="Arial" w:cs="Arial"/>
    </w:rPr>
  </w:style>
  <w:style w:type="character" w:styleId="Hyperlink">
    <w:name w:val="Hyperlink"/>
    <w:basedOn w:val="DefaultParagraphFont"/>
    <w:uiPriority w:val="99"/>
    <w:unhideWhenUsed/>
    <w:rsid w:val="00B909D9"/>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7C3D26"/>
    <w:rPr>
      <w:color w:val="605E5C"/>
      <w:shd w:val="clear" w:color="auto" w:fill="E1DFDD"/>
    </w:rPr>
  </w:style>
  <w:style w:type="table" w:styleId="TableGrid">
    <w:name w:val="Table Grid"/>
    <w:basedOn w:val="TableNormal"/>
    <w:uiPriority w:val="39"/>
    <w:rsid w:val="008C396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C0B42"/>
    <w:rPr>
      <w:b/>
      <w:bCs/>
    </w:rPr>
  </w:style>
  <w:style w:type="character" w:customStyle="1" w:styleId="CommentSubjectChar">
    <w:name w:val="Comment Subject Char"/>
    <w:basedOn w:val="CommentTextChar"/>
    <w:link w:val="CommentSubject"/>
    <w:uiPriority w:val="99"/>
    <w:semiHidden/>
    <w:rsid w:val="008C0B4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33732">
      <w:bodyDiv w:val="1"/>
      <w:marLeft w:val="0"/>
      <w:marRight w:val="0"/>
      <w:marTop w:val="0"/>
      <w:marBottom w:val="0"/>
      <w:divBdr>
        <w:top w:val="none" w:sz="0" w:space="0" w:color="auto"/>
        <w:left w:val="none" w:sz="0" w:space="0" w:color="auto"/>
        <w:bottom w:val="none" w:sz="0" w:space="0" w:color="auto"/>
        <w:right w:val="none" w:sz="0" w:space="0" w:color="auto"/>
      </w:divBdr>
    </w:div>
    <w:div w:id="161744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5.tif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83DDF3-0336-427D-B0DA-A6DCA8033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DAA0A-6A96-4427-81A9-0E30BE940FDF}">
  <ds:schemaRefs>
    <ds:schemaRef ds:uri="http://schemas.microsoft.com/sharepoint/v3/contenttype/forms"/>
  </ds:schemaRefs>
</ds:datastoreItem>
</file>

<file path=customXml/itemProps3.xml><?xml version="1.0" encoding="utf-8"?>
<ds:datastoreItem xmlns:ds="http://schemas.openxmlformats.org/officeDocument/2006/customXml" ds:itemID="{A57678B5-F687-41A8-8682-4D32DB4A0F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4</DocSecurity>
  <Lines>18</Lines>
  <Paragraphs>5</Paragraphs>
  <ScaleCrop>false</ScaleCrop>
  <Company>Cambridge Assessment</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Harlock</dc:creator>
  <cp:lastModifiedBy>Liz Harlock</cp:lastModifiedBy>
  <cp:revision>2</cp:revision>
  <dcterms:created xsi:type="dcterms:W3CDTF">2024-12-05T15:04:00Z</dcterms:created>
  <dcterms:modified xsi:type="dcterms:W3CDTF">2024-12-05T15:04:00Z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LastSaved">
    <vt:filetime>2024-07-11T00:00:00Z</vt:filetime>
  </property>
  <property fmtid="{D5CDD505-2E9C-101B-9397-08002B2CF9AE}" pid="4" name="Producer">
    <vt:lpwstr>Winnovative HTML to PDF Converter 14.5</vt:lpwstr>
  </property>
  <property fmtid="{D5CDD505-2E9C-101B-9397-08002B2CF9AE}" pid="5" name="ContentTypeId">
    <vt:lpwstr>0x010100FF9A6BD4DD06094C8F0763FFA9FE5D36</vt:lpwstr>
  </property>
</Properties>
</file>