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BCCAB" w14:textId="77777777" w:rsidR="00E2699B" w:rsidRPr="00A5767E" w:rsidRDefault="00E2699B" w:rsidP="00E2699B">
      <w:pPr>
        <w:widowControl/>
        <w:autoSpaceDE/>
        <w:autoSpaceDN/>
        <w:spacing w:line="256" w:lineRule="auto"/>
        <w:rPr>
          <w:rFonts w:eastAsia="Calibri"/>
          <w:b/>
          <w:color w:val="00B0F0"/>
          <w:lang w:val="en-GB"/>
        </w:rPr>
      </w:pPr>
      <w:r w:rsidRPr="00A5767E">
        <w:rPr>
          <w:rFonts w:eastAsia="Calibri"/>
          <w:b/>
          <w:color w:val="00B0F0"/>
          <w:lang w:val="en-GB"/>
        </w:rPr>
        <w:t>Student’s Worksheet 1</w:t>
      </w:r>
    </w:p>
    <w:p w14:paraId="63178CAB" w14:textId="77777777" w:rsidR="00E2699B" w:rsidRPr="00A5767E" w:rsidRDefault="00E2699B" w:rsidP="00E2699B">
      <w:pPr>
        <w:widowControl/>
        <w:autoSpaceDE/>
        <w:autoSpaceDN/>
        <w:spacing w:line="256" w:lineRule="auto"/>
        <w:rPr>
          <w:rFonts w:eastAsia="Calibri"/>
          <w:b/>
          <w:color w:val="00B0F0"/>
          <w:lang w:val="en-GB"/>
        </w:rPr>
      </w:pPr>
    </w:p>
    <w:p w14:paraId="197C6014" w14:textId="77777777" w:rsidR="00E2699B" w:rsidRPr="00A5767E" w:rsidRDefault="00E2699B" w:rsidP="00E2699B">
      <w:pPr>
        <w:widowControl/>
        <w:autoSpaceDE/>
        <w:autoSpaceDN/>
        <w:spacing w:after="160" w:line="259" w:lineRule="auto"/>
        <w:rPr>
          <w:rFonts w:eastAsia="Calibri"/>
          <w:b/>
          <w:bCs/>
          <w:kern w:val="2"/>
          <w14:ligatures w14:val="standardContextual"/>
        </w:rPr>
      </w:pPr>
      <w:r w:rsidRPr="00A5767E">
        <w:rPr>
          <w:rFonts w:eastAsia="Calibri"/>
          <w:b/>
          <w:bCs/>
          <w:kern w:val="2"/>
          <w14:ligatures w14:val="standardContextual"/>
        </w:rPr>
        <w:t>Inventions and innovations – contrasting points and explanations</w:t>
      </w:r>
    </w:p>
    <w:p w14:paraId="537E9E94" w14:textId="77777777" w:rsidR="00E2699B" w:rsidRPr="00A5767E" w:rsidRDefault="00E2699B" w:rsidP="00E2699B">
      <w:pPr>
        <w:widowControl/>
        <w:shd w:val="clear" w:color="auto" w:fill="FFFFFF"/>
        <w:autoSpaceDE/>
        <w:autoSpaceDN/>
        <w:spacing w:after="100" w:afterAutospacing="1"/>
        <w:jc w:val="both"/>
        <w:rPr>
          <w:rFonts w:eastAsia="Times New Roman"/>
          <w:color w:val="212529"/>
          <w:lang w:val="en-GB" w:eastAsia="en-GB"/>
        </w:rPr>
      </w:pPr>
      <w:r w:rsidRPr="00A5767E">
        <w:rPr>
          <w:rFonts w:eastAsia="Times New Roman"/>
          <w:color w:val="212529"/>
          <w:lang w:val="en-GB" w:eastAsia="en-GB"/>
        </w:rPr>
        <w:t>Invention and innovation are important features of society and business. While they are often used to mean the same thing, there are in fact some key distinctions between the two. An invention is about creating something new, which could be a new method, system or object. This can involve researching and brainstorming to identify potential problems or needs and then developing a solution that addresses those needs.</w:t>
      </w:r>
      <w:r w:rsidRPr="00A5767E">
        <w:rPr>
          <w:rFonts w:eastAsia="Times New Roman"/>
          <w:b/>
          <w:bCs/>
          <w:color w:val="212529"/>
          <w:lang w:val="en-GB" w:eastAsia="en-GB"/>
        </w:rPr>
        <w:t> </w:t>
      </w:r>
      <w:r w:rsidRPr="00A5767E">
        <w:rPr>
          <w:rFonts w:eastAsia="Times New Roman"/>
          <w:color w:val="212529"/>
          <w:lang w:val="en-GB" w:eastAsia="en-GB"/>
        </w:rPr>
        <w:t xml:space="preserve">In contrast, innovation takes an invention and turns it into something useful, practical or valuable. That is, an invention can lead to innovation, whereas not all inventions are innovative, as they may not find a market or solve a problem effectively. </w:t>
      </w:r>
    </w:p>
    <w:p w14:paraId="3DFE0959" w14:textId="77777777" w:rsidR="00E2699B" w:rsidRPr="00A5767E" w:rsidRDefault="00E2699B" w:rsidP="00E2699B">
      <w:pPr>
        <w:widowControl/>
        <w:shd w:val="clear" w:color="auto" w:fill="FFFFFF"/>
        <w:autoSpaceDE/>
        <w:autoSpaceDN/>
        <w:spacing w:after="100" w:afterAutospacing="1"/>
        <w:jc w:val="both"/>
        <w:rPr>
          <w:rFonts w:eastAsia="Times New Roman"/>
          <w:color w:val="212529"/>
          <w:lang w:val="en-GB" w:eastAsia="en-GB"/>
        </w:rPr>
      </w:pPr>
      <w:r w:rsidRPr="00A5767E">
        <w:rPr>
          <w:rFonts w:eastAsia="Times New Roman"/>
          <w:color w:val="212529"/>
          <w:lang w:val="en-GB" w:eastAsia="en-GB"/>
        </w:rPr>
        <w:t>==================================================</w:t>
      </w:r>
    </w:p>
    <w:p w14:paraId="55B97A1E" w14:textId="77777777" w:rsidR="00E2699B" w:rsidRPr="00A5767E" w:rsidRDefault="00E2699B" w:rsidP="00E2699B">
      <w:pPr>
        <w:widowControl/>
        <w:numPr>
          <w:ilvl w:val="0"/>
          <w:numId w:val="1"/>
        </w:numPr>
        <w:shd w:val="clear" w:color="auto" w:fill="FFFFFF"/>
        <w:autoSpaceDE/>
        <w:autoSpaceDN/>
        <w:spacing w:after="100" w:afterAutospacing="1" w:line="259" w:lineRule="auto"/>
        <w:jc w:val="both"/>
        <w:rPr>
          <w:rFonts w:eastAsia="Times New Roman"/>
          <w:color w:val="212529"/>
          <w:sz w:val="24"/>
          <w:szCs w:val="24"/>
          <w:lang w:val="en-GB" w:eastAsia="en-GB"/>
        </w:rPr>
      </w:pPr>
      <w:r w:rsidRPr="00A5767E">
        <w:rPr>
          <w:rFonts w:eastAsia="Times New Roman"/>
          <w:color w:val="212529"/>
          <w:sz w:val="24"/>
          <w:szCs w:val="24"/>
          <w:lang w:val="en-GB" w:eastAsia="en-GB"/>
        </w:rPr>
        <w:t>[</w:t>
      </w:r>
      <w:r w:rsidRPr="00A5767E">
        <w:rPr>
          <w:rFonts w:eastAsia="Times New Roman"/>
          <w:b/>
          <w:bCs/>
          <w:color w:val="212529"/>
          <w:sz w:val="24"/>
          <w:szCs w:val="24"/>
          <w:lang w:val="en-GB" w:eastAsia="en-GB"/>
        </w:rPr>
        <w:t>Teacher use</w:t>
      </w:r>
      <w:r w:rsidRPr="00A5767E">
        <w:rPr>
          <w:rFonts w:eastAsia="Times New Roman"/>
          <w:color w:val="212529"/>
          <w:sz w:val="24"/>
          <w:szCs w:val="24"/>
          <w:lang w:val="en-GB" w:eastAsia="en-GB"/>
        </w:rPr>
        <w:t>] Slips to cut up for organising activity:</w:t>
      </w:r>
    </w:p>
    <w:tbl>
      <w:tblPr>
        <w:tblStyle w:val="TableGrid"/>
        <w:tblW w:w="0" w:type="auto"/>
        <w:tblLook w:val="04A0" w:firstRow="1" w:lastRow="0" w:firstColumn="1" w:lastColumn="0" w:noHBand="0" w:noVBand="1"/>
      </w:tblPr>
      <w:tblGrid>
        <w:gridCol w:w="9016"/>
      </w:tblGrid>
      <w:tr w:rsidR="00E2699B" w:rsidRPr="00A5767E" w14:paraId="45EE5534" w14:textId="77777777" w:rsidTr="00A41BFF">
        <w:tc>
          <w:tcPr>
            <w:tcW w:w="9016" w:type="dxa"/>
          </w:tcPr>
          <w:p w14:paraId="478EA21F" w14:textId="77777777" w:rsidR="00E2699B" w:rsidRPr="00A5767E" w:rsidRDefault="00E2699B" w:rsidP="00E2699B">
            <w:pPr>
              <w:rPr>
                <w:rFonts w:eastAsia="Calibri"/>
                <w:b/>
                <w:bCs/>
                <w:sz w:val="28"/>
                <w:szCs w:val="28"/>
              </w:rPr>
            </w:pPr>
            <w:r w:rsidRPr="00A5767E">
              <w:rPr>
                <w:rFonts w:eastAsia="Calibri"/>
                <w:b/>
                <w:bCs/>
                <w:sz w:val="28"/>
                <w:szCs w:val="28"/>
              </w:rPr>
              <w:t>Innovation</w:t>
            </w:r>
          </w:p>
        </w:tc>
      </w:tr>
      <w:tr w:rsidR="00E2699B" w:rsidRPr="00A5767E" w14:paraId="4BD931F9" w14:textId="77777777" w:rsidTr="00A41BFF">
        <w:tc>
          <w:tcPr>
            <w:tcW w:w="9016" w:type="dxa"/>
          </w:tcPr>
          <w:p w14:paraId="634792D7" w14:textId="2F892FD5" w:rsidR="00E2699B" w:rsidRPr="00A5767E" w:rsidRDefault="00E2699B" w:rsidP="00E2699B">
            <w:pPr>
              <w:rPr>
                <w:rFonts w:eastAsia="Calibri"/>
                <w:sz w:val="28"/>
                <w:szCs w:val="28"/>
              </w:rPr>
            </w:pPr>
            <w:r w:rsidRPr="00A5767E">
              <w:rPr>
                <w:rFonts w:eastAsia="Calibri"/>
                <w:sz w:val="28"/>
                <w:szCs w:val="28"/>
              </w:rPr>
              <w:t>Finding new ways to use or adapt existing products or technology</w:t>
            </w:r>
          </w:p>
        </w:tc>
      </w:tr>
      <w:tr w:rsidR="00E2699B" w:rsidRPr="00A5767E" w14:paraId="6558C3BC" w14:textId="77777777" w:rsidTr="00A41BFF">
        <w:tc>
          <w:tcPr>
            <w:tcW w:w="9016" w:type="dxa"/>
          </w:tcPr>
          <w:p w14:paraId="665EFE90" w14:textId="3CFCDC90" w:rsidR="00E2699B" w:rsidRPr="00A5767E" w:rsidRDefault="00E2699B" w:rsidP="00E2699B">
            <w:pPr>
              <w:rPr>
                <w:rFonts w:eastAsia="Calibri"/>
                <w:sz w:val="28"/>
                <w:szCs w:val="28"/>
              </w:rPr>
            </w:pPr>
            <w:r w:rsidRPr="00A5767E">
              <w:rPr>
                <w:rFonts w:eastAsia="Calibri"/>
                <w:sz w:val="28"/>
                <w:szCs w:val="28"/>
              </w:rPr>
              <w:t>Adding value to something which exists</w:t>
            </w:r>
          </w:p>
        </w:tc>
      </w:tr>
      <w:tr w:rsidR="00E2699B" w:rsidRPr="00A5767E" w14:paraId="2AC9D3C1" w14:textId="77777777" w:rsidTr="00A41BFF">
        <w:tc>
          <w:tcPr>
            <w:tcW w:w="9016" w:type="dxa"/>
          </w:tcPr>
          <w:p w14:paraId="1959F2F1" w14:textId="4BA66684" w:rsidR="00E2699B" w:rsidRPr="00A5767E" w:rsidRDefault="00E2699B" w:rsidP="00E2699B">
            <w:pPr>
              <w:rPr>
                <w:rFonts w:eastAsia="Calibri"/>
                <w:sz w:val="28"/>
                <w:szCs w:val="28"/>
              </w:rPr>
            </w:pPr>
            <w:r w:rsidRPr="00A5767E">
              <w:rPr>
                <w:rFonts w:eastAsia="Calibri"/>
                <w:sz w:val="28"/>
                <w:szCs w:val="28"/>
              </w:rPr>
              <w:t>Focused on the concept of ‘how’</w:t>
            </w:r>
          </w:p>
        </w:tc>
      </w:tr>
      <w:tr w:rsidR="00E2699B" w:rsidRPr="00A5767E" w14:paraId="314A104A" w14:textId="77777777" w:rsidTr="00A41BFF">
        <w:tc>
          <w:tcPr>
            <w:tcW w:w="9016" w:type="dxa"/>
          </w:tcPr>
          <w:p w14:paraId="1BCD628A" w14:textId="77777777" w:rsidR="00E2699B" w:rsidRPr="00A5767E" w:rsidRDefault="00E2699B" w:rsidP="00E2699B">
            <w:pPr>
              <w:rPr>
                <w:rFonts w:eastAsia="Calibri"/>
                <w:sz w:val="28"/>
                <w:szCs w:val="28"/>
              </w:rPr>
            </w:pPr>
            <w:r w:rsidRPr="00A5767E">
              <w:rPr>
                <w:rFonts w:eastAsia="Calibri"/>
                <w:sz w:val="28"/>
                <w:szCs w:val="28"/>
              </w:rPr>
              <w:t>Electric cars</w:t>
            </w:r>
          </w:p>
        </w:tc>
      </w:tr>
      <w:tr w:rsidR="00E2699B" w:rsidRPr="00A5767E" w14:paraId="50FB702E" w14:textId="77777777" w:rsidTr="00A41BFF">
        <w:tc>
          <w:tcPr>
            <w:tcW w:w="9016" w:type="dxa"/>
          </w:tcPr>
          <w:p w14:paraId="015FBDA7" w14:textId="77777777" w:rsidR="00E2699B" w:rsidRPr="00A5767E" w:rsidRDefault="00E2699B" w:rsidP="00E2699B">
            <w:pPr>
              <w:rPr>
                <w:rFonts w:eastAsia="Calibri"/>
                <w:sz w:val="28"/>
                <w:szCs w:val="28"/>
              </w:rPr>
            </w:pPr>
            <w:r w:rsidRPr="00A5767E">
              <w:rPr>
                <w:rFonts w:eastAsia="Calibri"/>
                <w:sz w:val="28"/>
                <w:szCs w:val="28"/>
              </w:rPr>
              <w:t>Touchscreen smartphones</w:t>
            </w:r>
          </w:p>
        </w:tc>
      </w:tr>
      <w:tr w:rsidR="00E2699B" w:rsidRPr="00A5767E" w14:paraId="28DEBA5E" w14:textId="77777777" w:rsidTr="00A41BFF">
        <w:tc>
          <w:tcPr>
            <w:tcW w:w="9016" w:type="dxa"/>
          </w:tcPr>
          <w:p w14:paraId="590B7D9C" w14:textId="77777777" w:rsidR="00E2699B" w:rsidRPr="00A5767E" w:rsidRDefault="00E2699B" w:rsidP="00E2699B">
            <w:pPr>
              <w:rPr>
                <w:rFonts w:eastAsia="Calibri"/>
                <w:sz w:val="28"/>
                <w:szCs w:val="28"/>
              </w:rPr>
            </w:pPr>
            <w:r w:rsidRPr="00A5767E">
              <w:rPr>
                <w:rFonts w:eastAsia="Calibri"/>
                <w:sz w:val="28"/>
                <w:szCs w:val="28"/>
              </w:rPr>
              <w:t>Flatscreen TVs</w:t>
            </w:r>
          </w:p>
        </w:tc>
      </w:tr>
      <w:tr w:rsidR="00E2699B" w:rsidRPr="00A5767E" w14:paraId="3AFBCE62" w14:textId="77777777" w:rsidTr="00A41BFF">
        <w:tc>
          <w:tcPr>
            <w:tcW w:w="9016" w:type="dxa"/>
          </w:tcPr>
          <w:p w14:paraId="03A062D2" w14:textId="77777777" w:rsidR="00E2699B" w:rsidRPr="00A5767E" w:rsidRDefault="00E2699B" w:rsidP="00E2699B">
            <w:pPr>
              <w:rPr>
                <w:rFonts w:eastAsia="Calibri"/>
                <w:b/>
                <w:bCs/>
                <w:sz w:val="28"/>
                <w:szCs w:val="28"/>
              </w:rPr>
            </w:pPr>
            <w:r w:rsidRPr="00A5767E">
              <w:rPr>
                <w:rFonts w:eastAsia="Calibri"/>
                <w:b/>
                <w:bCs/>
                <w:sz w:val="28"/>
                <w:szCs w:val="28"/>
              </w:rPr>
              <w:t>Invention</w:t>
            </w:r>
          </w:p>
        </w:tc>
      </w:tr>
      <w:tr w:rsidR="00E2699B" w:rsidRPr="00A5767E" w14:paraId="71621930" w14:textId="77777777" w:rsidTr="00A41BFF">
        <w:tc>
          <w:tcPr>
            <w:tcW w:w="9016" w:type="dxa"/>
          </w:tcPr>
          <w:p w14:paraId="69295300" w14:textId="49B7A680" w:rsidR="00E2699B" w:rsidRPr="00A5767E" w:rsidRDefault="00E2699B" w:rsidP="00E2699B">
            <w:pPr>
              <w:rPr>
                <w:rFonts w:eastAsia="Calibri"/>
                <w:sz w:val="28"/>
                <w:szCs w:val="28"/>
              </w:rPr>
            </w:pPr>
            <w:r w:rsidRPr="00A5767E">
              <w:rPr>
                <w:rFonts w:eastAsia="Calibri"/>
                <w:sz w:val="28"/>
                <w:szCs w:val="28"/>
              </w:rPr>
              <w:t>Creating a completely new idea, concept, method or product</w:t>
            </w:r>
          </w:p>
        </w:tc>
      </w:tr>
      <w:tr w:rsidR="00E2699B" w:rsidRPr="00A5767E" w14:paraId="09335F3A" w14:textId="77777777" w:rsidTr="00A41BFF">
        <w:tc>
          <w:tcPr>
            <w:tcW w:w="9016" w:type="dxa"/>
          </w:tcPr>
          <w:p w14:paraId="5B6D3FBF" w14:textId="257B6075" w:rsidR="00E2699B" w:rsidRPr="00A5767E" w:rsidRDefault="00E2699B" w:rsidP="00E2699B">
            <w:pPr>
              <w:rPr>
                <w:rFonts w:eastAsia="Calibri"/>
                <w:sz w:val="28"/>
                <w:szCs w:val="28"/>
              </w:rPr>
            </w:pPr>
            <w:r w:rsidRPr="00A5767E">
              <w:rPr>
                <w:rFonts w:eastAsia="Calibri"/>
                <w:sz w:val="28"/>
                <w:szCs w:val="28"/>
              </w:rPr>
              <w:t>Entirely original</w:t>
            </w:r>
          </w:p>
        </w:tc>
      </w:tr>
      <w:tr w:rsidR="00E2699B" w:rsidRPr="00A5767E" w14:paraId="2685540B" w14:textId="77777777" w:rsidTr="00A41BFF">
        <w:tc>
          <w:tcPr>
            <w:tcW w:w="9016" w:type="dxa"/>
          </w:tcPr>
          <w:p w14:paraId="12D8E992" w14:textId="77777777" w:rsidR="00E2699B" w:rsidRPr="00A5767E" w:rsidRDefault="00E2699B" w:rsidP="00E2699B">
            <w:pPr>
              <w:rPr>
                <w:rFonts w:eastAsia="Calibri"/>
                <w:sz w:val="28"/>
                <w:szCs w:val="28"/>
              </w:rPr>
            </w:pPr>
            <w:r w:rsidRPr="00A5767E">
              <w:rPr>
                <w:rFonts w:eastAsia="Calibri"/>
                <w:sz w:val="28"/>
                <w:szCs w:val="28"/>
              </w:rPr>
              <w:t>Focused on the concept of ‘what’</w:t>
            </w:r>
          </w:p>
        </w:tc>
      </w:tr>
      <w:tr w:rsidR="00E2699B" w:rsidRPr="00A5767E" w14:paraId="6ABF96CF" w14:textId="77777777" w:rsidTr="00A41BFF">
        <w:tc>
          <w:tcPr>
            <w:tcW w:w="9016" w:type="dxa"/>
          </w:tcPr>
          <w:p w14:paraId="63F5E0D7" w14:textId="77777777" w:rsidR="00E2699B" w:rsidRPr="00A5767E" w:rsidRDefault="00E2699B" w:rsidP="00E2699B">
            <w:pPr>
              <w:rPr>
                <w:rFonts w:eastAsia="Calibri"/>
                <w:sz w:val="28"/>
                <w:szCs w:val="28"/>
              </w:rPr>
            </w:pPr>
            <w:r w:rsidRPr="00A5767E">
              <w:rPr>
                <w:rFonts w:eastAsia="Calibri"/>
                <w:sz w:val="28"/>
                <w:szCs w:val="28"/>
              </w:rPr>
              <w:t>The telephone</w:t>
            </w:r>
          </w:p>
        </w:tc>
      </w:tr>
      <w:tr w:rsidR="00E2699B" w:rsidRPr="00A5767E" w14:paraId="2A263017" w14:textId="77777777" w:rsidTr="00A41BFF">
        <w:tc>
          <w:tcPr>
            <w:tcW w:w="9016" w:type="dxa"/>
          </w:tcPr>
          <w:p w14:paraId="530962F5" w14:textId="77777777" w:rsidR="00E2699B" w:rsidRPr="00A5767E" w:rsidRDefault="00E2699B" w:rsidP="00E2699B">
            <w:pPr>
              <w:rPr>
                <w:rFonts w:eastAsia="Calibri"/>
                <w:sz w:val="28"/>
                <w:szCs w:val="28"/>
              </w:rPr>
            </w:pPr>
            <w:r w:rsidRPr="00A5767E">
              <w:rPr>
                <w:rFonts w:eastAsia="Calibri"/>
                <w:sz w:val="28"/>
                <w:szCs w:val="28"/>
              </w:rPr>
              <w:t>The car</w:t>
            </w:r>
          </w:p>
        </w:tc>
      </w:tr>
      <w:tr w:rsidR="00E2699B" w:rsidRPr="00A5767E" w14:paraId="71D69CD0" w14:textId="77777777" w:rsidTr="00A41BFF">
        <w:tc>
          <w:tcPr>
            <w:tcW w:w="9016" w:type="dxa"/>
          </w:tcPr>
          <w:p w14:paraId="160FA917" w14:textId="77777777" w:rsidR="00E2699B" w:rsidRPr="00A5767E" w:rsidRDefault="00E2699B" w:rsidP="00E2699B">
            <w:pPr>
              <w:rPr>
                <w:rFonts w:eastAsia="Calibri"/>
                <w:sz w:val="28"/>
                <w:szCs w:val="28"/>
              </w:rPr>
            </w:pPr>
            <w:r w:rsidRPr="00A5767E">
              <w:rPr>
                <w:rFonts w:eastAsia="Calibri"/>
                <w:sz w:val="28"/>
                <w:szCs w:val="28"/>
              </w:rPr>
              <w:t>The internet</w:t>
            </w:r>
          </w:p>
        </w:tc>
      </w:tr>
    </w:tbl>
    <w:p w14:paraId="462C5CC0" w14:textId="77777777" w:rsidR="00731E77" w:rsidRPr="00A5767E" w:rsidRDefault="00731E77">
      <w:pPr>
        <w:pStyle w:val="BodyText"/>
      </w:pPr>
    </w:p>
    <w:p w14:paraId="2EEF1388" w14:textId="77777777" w:rsidR="00731E77" w:rsidRPr="00A5767E" w:rsidRDefault="00731E77">
      <w:pPr>
        <w:pStyle w:val="BodyText"/>
      </w:pPr>
    </w:p>
    <w:p w14:paraId="24CD23D2" w14:textId="77777777" w:rsidR="00731E77" w:rsidRPr="00A5767E" w:rsidRDefault="00731E77">
      <w:pPr>
        <w:pStyle w:val="BodyText"/>
      </w:pPr>
    </w:p>
    <w:p w14:paraId="6CE3F9D7" w14:textId="77777777" w:rsidR="00731E77" w:rsidRPr="00A5767E" w:rsidRDefault="00731E77">
      <w:pPr>
        <w:pStyle w:val="BodyText"/>
      </w:pPr>
    </w:p>
    <w:p w14:paraId="00F4A30C" w14:textId="77777777" w:rsidR="00731E77" w:rsidRPr="00A5767E" w:rsidRDefault="00731E77">
      <w:pPr>
        <w:pStyle w:val="BodyText"/>
      </w:pPr>
    </w:p>
    <w:p w14:paraId="441FB33D" w14:textId="77777777" w:rsidR="00731E77" w:rsidRPr="00A5767E" w:rsidRDefault="00731E77">
      <w:pPr>
        <w:pStyle w:val="BodyText"/>
      </w:pPr>
    </w:p>
    <w:p w14:paraId="0F2C07A0" w14:textId="77777777" w:rsidR="00731E77" w:rsidRPr="00A5767E" w:rsidRDefault="00731E77">
      <w:pPr>
        <w:pStyle w:val="BodyText"/>
      </w:pPr>
    </w:p>
    <w:p w14:paraId="272D499C" w14:textId="77777777" w:rsidR="00731E77" w:rsidRPr="00A5767E" w:rsidRDefault="00731E77">
      <w:pPr>
        <w:pStyle w:val="BodyText"/>
      </w:pPr>
    </w:p>
    <w:p w14:paraId="0F6DC043" w14:textId="77777777" w:rsidR="00731E77" w:rsidRPr="00A5767E" w:rsidRDefault="00731E77">
      <w:pPr>
        <w:pStyle w:val="BodyText"/>
      </w:pPr>
    </w:p>
    <w:p w14:paraId="007594F9" w14:textId="77777777" w:rsidR="00731E77" w:rsidRPr="00A5767E" w:rsidRDefault="00731E77">
      <w:pPr>
        <w:pStyle w:val="BodyText"/>
      </w:pPr>
    </w:p>
    <w:p w14:paraId="39E0C4A3" w14:textId="77777777" w:rsidR="00731E77" w:rsidRPr="00A5767E" w:rsidRDefault="00731E77">
      <w:pPr>
        <w:pStyle w:val="BodyText"/>
      </w:pPr>
    </w:p>
    <w:p w14:paraId="7EE4732F" w14:textId="77777777" w:rsidR="00731E77" w:rsidRPr="00A5767E" w:rsidRDefault="00731E77">
      <w:pPr>
        <w:pStyle w:val="BodyText"/>
      </w:pPr>
    </w:p>
    <w:p w14:paraId="1D23D2CE" w14:textId="77777777" w:rsidR="00731E77" w:rsidRPr="00A5767E" w:rsidRDefault="00731E77">
      <w:pPr>
        <w:pStyle w:val="BodyText"/>
      </w:pPr>
    </w:p>
    <w:p w14:paraId="025ADEB7" w14:textId="77777777" w:rsidR="00731E77" w:rsidRPr="00A5767E" w:rsidRDefault="00731E77">
      <w:pPr>
        <w:pStyle w:val="BodyText"/>
      </w:pPr>
    </w:p>
    <w:p w14:paraId="731EB698" w14:textId="77777777" w:rsidR="00731E77" w:rsidRPr="00A5767E" w:rsidRDefault="00731E77">
      <w:pPr>
        <w:pStyle w:val="BodyText"/>
      </w:pPr>
    </w:p>
    <w:p w14:paraId="7C4FD430" w14:textId="77777777" w:rsidR="00731E77" w:rsidRPr="00A5767E" w:rsidRDefault="00731E77">
      <w:pPr>
        <w:pStyle w:val="BodyText"/>
      </w:pPr>
    </w:p>
    <w:p w14:paraId="1D8C26A8" w14:textId="77777777" w:rsidR="00731E77" w:rsidRPr="00A5767E" w:rsidRDefault="00731E77">
      <w:pPr>
        <w:pStyle w:val="BodyText"/>
      </w:pPr>
    </w:p>
    <w:p w14:paraId="24B3C031" w14:textId="77777777" w:rsidR="00731E77" w:rsidRPr="00A5767E" w:rsidRDefault="00731E77">
      <w:pPr>
        <w:pStyle w:val="BodyText"/>
      </w:pPr>
    </w:p>
    <w:p w14:paraId="1EE0E461" w14:textId="77777777" w:rsidR="00731E77" w:rsidRPr="00A5767E" w:rsidRDefault="00731E77">
      <w:pPr>
        <w:pStyle w:val="BodyText"/>
      </w:pPr>
    </w:p>
    <w:p w14:paraId="34A62924" w14:textId="77777777" w:rsidR="00731E77" w:rsidRPr="00A5767E" w:rsidRDefault="00731E77">
      <w:pPr>
        <w:pStyle w:val="BodyText"/>
      </w:pPr>
    </w:p>
    <w:p w14:paraId="658523FD" w14:textId="77777777" w:rsidR="00731E77" w:rsidRPr="00A5767E" w:rsidRDefault="00731E77">
      <w:pPr>
        <w:pStyle w:val="BodyText"/>
      </w:pPr>
    </w:p>
    <w:p w14:paraId="4799D26E" w14:textId="77777777" w:rsidR="00A5767E" w:rsidRDefault="00A5767E" w:rsidP="00E2699B">
      <w:pPr>
        <w:widowControl/>
        <w:autoSpaceDE/>
        <w:autoSpaceDN/>
        <w:spacing w:line="256" w:lineRule="auto"/>
        <w:rPr>
          <w:rFonts w:eastAsia="Calibri"/>
          <w:b/>
          <w:color w:val="00B0F0"/>
          <w:lang w:val="en-GB"/>
        </w:rPr>
      </w:pPr>
    </w:p>
    <w:p w14:paraId="47DC2F24" w14:textId="77777777" w:rsidR="00A5767E" w:rsidRDefault="00A5767E" w:rsidP="00E2699B">
      <w:pPr>
        <w:widowControl/>
        <w:autoSpaceDE/>
        <w:autoSpaceDN/>
        <w:spacing w:line="256" w:lineRule="auto"/>
        <w:rPr>
          <w:rFonts w:eastAsia="Calibri"/>
          <w:b/>
          <w:color w:val="00B0F0"/>
          <w:lang w:val="en-GB"/>
        </w:rPr>
      </w:pPr>
    </w:p>
    <w:p w14:paraId="31FFF163" w14:textId="77777777" w:rsidR="00A5767E" w:rsidRDefault="00A5767E" w:rsidP="00E2699B">
      <w:pPr>
        <w:widowControl/>
        <w:autoSpaceDE/>
        <w:autoSpaceDN/>
        <w:spacing w:line="256" w:lineRule="auto"/>
        <w:rPr>
          <w:rFonts w:eastAsia="Calibri"/>
          <w:b/>
          <w:color w:val="00B0F0"/>
          <w:lang w:val="en-GB"/>
        </w:rPr>
      </w:pPr>
    </w:p>
    <w:p w14:paraId="0E9EB5B3" w14:textId="6509549D" w:rsidR="00E2699B" w:rsidRPr="00A5767E" w:rsidRDefault="00E2699B" w:rsidP="00E2699B">
      <w:pPr>
        <w:widowControl/>
        <w:autoSpaceDE/>
        <w:autoSpaceDN/>
        <w:spacing w:line="256" w:lineRule="auto"/>
        <w:rPr>
          <w:rFonts w:eastAsia="Calibri"/>
          <w:b/>
          <w:color w:val="00B0F0"/>
          <w:lang w:val="en-GB"/>
        </w:rPr>
      </w:pPr>
      <w:r w:rsidRPr="00A5767E">
        <w:rPr>
          <w:rFonts w:eastAsia="Calibri"/>
          <w:b/>
          <w:color w:val="00B0F0"/>
          <w:lang w:val="en-GB"/>
        </w:rPr>
        <w:lastRenderedPageBreak/>
        <w:t>Student’s Worksheet 2</w:t>
      </w:r>
    </w:p>
    <w:p w14:paraId="79AD3A2A" w14:textId="77777777" w:rsidR="00E2699B" w:rsidRPr="00A5767E" w:rsidRDefault="00E2699B" w:rsidP="00E2699B">
      <w:pPr>
        <w:widowControl/>
        <w:autoSpaceDE/>
        <w:autoSpaceDN/>
        <w:spacing w:line="256" w:lineRule="auto"/>
        <w:rPr>
          <w:rFonts w:eastAsia="Calibri"/>
          <w:b/>
          <w:color w:val="00B0F0"/>
          <w:lang w:val="en-GB"/>
        </w:rPr>
      </w:pPr>
    </w:p>
    <w:p w14:paraId="059D488F" w14:textId="093027D2" w:rsidR="00E2699B" w:rsidRPr="00A5767E" w:rsidRDefault="00E2699B" w:rsidP="00E2699B">
      <w:pPr>
        <w:widowControl/>
        <w:autoSpaceDE/>
        <w:autoSpaceDN/>
        <w:spacing w:after="160" w:line="259" w:lineRule="auto"/>
        <w:rPr>
          <w:rFonts w:eastAsia="Calibri"/>
          <w:b/>
          <w:bCs/>
          <w:kern w:val="2"/>
          <w14:ligatures w14:val="standardContextual"/>
        </w:rPr>
      </w:pPr>
      <w:r w:rsidRPr="00A5767E">
        <w:rPr>
          <w:rFonts w:eastAsia="Calibri"/>
          <w:b/>
          <w:bCs/>
          <w:kern w:val="2"/>
          <w14:ligatures w14:val="standardContextual"/>
        </w:rPr>
        <w:t xml:space="preserve">Language practice </w:t>
      </w:r>
      <w:r w:rsidR="00F015EA">
        <w:rPr>
          <w:rFonts w:eastAsia="Calibri"/>
          <w:b/>
          <w:bCs/>
          <w:kern w:val="2"/>
          <w14:ligatures w14:val="standardContextual"/>
        </w:rPr>
        <w:t>–</w:t>
      </w:r>
      <w:r w:rsidRPr="00A5767E">
        <w:rPr>
          <w:rFonts w:eastAsia="Calibri"/>
          <w:b/>
          <w:bCs/>
          <w:kern w:val="2"/>
          <w14:ligatures w14:val="standardContextual"/>
        </w:rPr>
        <w:t xml:space="preserve"> introducing explanations</w:t>
      </w:r>
    </w:p>
    <w:p w14:paraId="7DF54D9E" w14:textId="1774696D" w:rsidR="00E2699B" w:rsidRPr="00A5767E" w:rsidRDefault="00E2699B" w:rsidP="000F010D">
      <w:pPr>
        <w:widowControl/>
        <w:autoSpaceDE/>
        <w:autoSpaceDN/>
        <w:spacing w:after="160" w:line="259" w:lineRule="auto"/>
        <w:contextualSpacing/>
        <w:rPr>
          <w:rFonts w:eastAsia="Calibri"/>
          <w:b/>
          <w:bCs/>
          <w:kern w:val="2"/>
          <w:lang w:val="en-GB"/>
          <w14:ligatures w14:val="standardContextual"/>
        </w:rPr>
      </w:pPr>
      <w:r w:rsidRPr="00A5767E">
        <w:rPr>
          <w:rFonts w:eastAsia="Calibri"/>
          <w:b/>
          <w:bCs/>
          <w:kern w:val="2"/>
          <w:lang w:val="en-GB"/>
          <w14:ligatures w14:val="standardContextual"/>
        </w:rPr>
        <w:t>The sentences below can all be used to explain or justify an opinion. Complete the sentences using words from the box.</w:t>
      </w:r>
    </w:p>
    <w:p w14:paraId="301F204D" w14:textId="77777777" w:rsidR="000F010D" w:rsidRPr="00A5767E" w:rsidRDefault="000F010D" w:rsidP="000F010D">
      <w:pPr>
        <w:widowControl/>
        <w:autoSpaceDE/>
        <w:autoSpaceDN/>
        <w:spacing w:after="160" w:line="259" w:lineRule="auto"/>
        <w:contextualSpacing/>
        <w:rPr>
          <w:rFonts w:eastAsia="Calibri"/>
          <w:kern w:val="2"/>
          <w:lang w:val="en-GB"/>
          <w14:ligatures w14:val="standardContextual"/>
        </w:rPr>
      </w:pPr>
    </w:p>
    <w:tbl>
      <w:tblPr>
        <w:tblStyle w:val="TableGrid"/>
        <w:tblW w:w="0" w:type="auto"/>
        <w:tblLook w:val="04A0" w:firstRow="1" w:lastRow="0" w:firstColumn="1" w:lastColumn="0" w:noHBand="0" w:noVBand="1"/>
      </w:tblPr>
      <w:tblGrid>
        <w:gridCol w:w="9016"/>
      </w:tblGrid>
      <w:tr w:rsidR="00E2699B" w:rsidRPr="00A5767E" w14:paraId="5B5AD67B" w14:textId="77777777" w:rsidTr="00A41BFF">
        <w:tc>
          <w:tcPr>
            <w:tcW w:w="9016" w:type="dxa"/>
          </w:tcPr>
          <w:p w14:paraId="46AFA507" w14:textId="039585E9" w:rsidR="00E2699B" w:rsidRPr="00A5767E" w:rsidRDefault="00E2699B" w:rsidP="00A5767E">
            <w:pPr>
              <w:jc w:val="center"/>
              <w:rPr>
                <w:rFonts w:eastAsia="Calibri"/>
                <w:b/>
                <w:bCs/>
              </w:rPr>
            </w:pPr>
            <w:r w:rsidRPr="00A5767E">
              <w:rPr>
                <w:rFonts w:eastAsia="Calibri"/>
                <w:b/>
                <w:bCs/>
              </w:rPr>
              <w:t xml:space="preserve">illustration  </w:t>
            </w:r>
            <w:r w:rsidR="00A5767E">
              <w:rPr>
                <w:rFonts w:eastAsia="Calibri"/>
                <w:b/>
                <w:bCs/>
              </w:rPr>
              <w:t xml:space="preserve">    </w:t>
            </w:r>
            <w:r w:rsidRPr="00A5767E">
              <w:rPr>
                <w:rFonts w:eastAsia="Calibri"/>
                <w:b/>
                <w:bCs/>
              </w:rPr>
              <w:t xml:space="preserve">      point   </w:t>
            </w:r>
            <w:r w:rsidR="00A5767E">
              <w:rPr>
                <w:rFonts w:eastAsia="Calibri"/>
                <w:b/>
                <w:bCs/>
              </w:rPr>
              <w:t xml:space="preserve">    </w:t>
            </w:r>
            <w:r w:rsidRPr="00A5767E">
              <w:rPr>
                <w:rFonts w:eastAsia="Calibri"/>
                <w:b/>
                <w:bCs/>
              </w:rPr>
              <w:t xml:space="preserve">   this  </w:t>
            </w:r>
            <w:r w:rsidR="00A5767E">
              <w:rPr>
                <w:rFonts w:eastAsia="Calibri"/>
                <w:b/>
                <w:bCs/>
              </w:rPr>
              <w:t xml:space="preserve">    </w:t>
            </w:r>
            <w:r w:rsidRPr="00A5767E">
              <w:rPr>
                <w:rFonts w:eastAsia="Calibri"/>
                <w:b/>
                <w:bCs/>
              </w:rPr>
              <w:t xml:space="preserve">    which     </w:t>
            </w:r>
            <w:r w:rsidR="00A5767E">
              <w:rPr>
                <w:rFonts w:eastAsia="Calibri"/>
                <w:b/>
                <w:bCs/>
              </w:rPr>
              <w:t xml:space="preserve">    </w:t>
            </w:r>
            <w:r w:rsidRPr="00A5767E">
              <w:rPr>
                <w:rFonts w:eastAsia="Calibri"/>
                <w:b/>
                <w:bCs/>
              </w:rPr>
              <w:t xml:space="preserve"> reason</w:t>
            </w:r>
          </w:p>
        </w:tc>
      </w:tr>
    </w:tbl>
    <w:p w14:paraId="46E31DD3" w14:textId="77777777" w:rsidR="00E2699B" w:rsidRPr="00A5767E" w:rsidRDefault="00E2699B" w:rsidP="00E2699B">
      <w:pPr>
        <w:widowControl/>
        <w:autoSpaceDE/>
        <w:autoSpaceDN/>
        <w:rPr>
          <w:rFonts w:eastAsia="Calibri"/>
          <w:kern w:val="2"/>
          <w:lang w:val="en-GB"/>
          <w14:ligatures w14:val="standardContextual"/>
        </w:rPr>
      </w:pPr>
    </w:p>
    <w:p w14:paraId="11FC0C22" w14:textId="5702C330" w:rsidR="00E2699B" w:rsidRPr="00A5767E" w:rsidRDefault="00E2699B" w:rsidP="00A5767E">
      <w:pPr>
        <w:widowControl/>
        <w:autoSpaceDE/>
        <w:autoSpaceDN/>
        <w:spacing w:after="160" w:line="360" w:lineRule="auto"/>
        <w:rPr>
          <w:rFonts w:eastAsia="Calibri"/>
          <w:kern w:val="2"/>
          <w:lang w:val="en-GB"/>
          <w14:ligatures w14:val="standardContextual"/>
        </w:rPr>
      </w:pPr>
      <w:r w:rsidRPr="00A5767E">
        <w:rPr>
          <w:rFonts w:eastAsia="Calibri"/>
          <w:kern w:val="2"/>
          <w:lang w:val="en-GB"/>
          <w14:ligatures w14:val="standardContextual"/>
        </w:rPr>
        <w:t xml:space="preserve">By </w:t>
      </w:r>
      <w:r w:rsidRPr="00A5767E">
        <w:rPr>
          <w:rFonts w:eastAsia="Calibri"/>
          <w:b/>
          <w:bCs/>
          <w:kern w:val="2"/>
          <w:sz w:val="18"/>
          <w:szCs w:val="18"/>
          <w:lang w:val="en-GB"/>
          <w14:ligatures w14:val="standardContextual"/>
        </w:rPr>
        <w:t>1</w:t>
      </w:r>
      <w:r w:rsidR="00BC559B">
        <w:rPr>
          <w:rFonts w:eastAsia="Calibri"/>
          <w:b/>
          <w:bCs/>
          <w:kern w:val="2"/>
          <w:sz w:val="18"/>
          <w:szCs w:val="18"/>
          <w:lang w:val="en-GB"/>
          <w14:ligatures w14:val="standardContextual"/>
        </w:rPr>
        <w:t>.</w:t>
      </w:r>
      <w:r w:rsidRPr="00A5767E">
        <w:rPr>
          <w:rFonts w:eastAsia="Calibri"/>
          <w:kern w:val="2"/>
          <w:lang w:val="en-GB"/>
          <w14:ligatures w14:val="standardContextual"/>
        </w:rPr>
        <w:t xml:space="preserve"> …………….. I mean that it should be seen as a set of tools.</w:t>
      </w:r>
    </w:p>
    <w:p w14:paraId="0D6A3E16" w14:textId="2006F6CF" w:rsidR="00E2699B" w:rsidRPr="00A5767E" w:rsidRDefault="00E2699B" w:rsidP="00A5767E">
      <w:pPr>
        <w:widowControl/>
        <w:autoSpaceDE/>
        <w:autoSpaceDN/>
        <w:spacing w:after="160" w:line="360" w:lineRule="auto"/>
        <w:rPr>
          <w:rFonts w:eastAsia="Calibri"/>
          <w:kern w:val="2"/>
          <w:lang w:val="en-GB"/>
          <w14:ligatures w14:val="standardContextual"/>
        </w:rPr>
      </w:pPr>
      <w:r w:rsidRPr="00A5767E">
        <w:rPr>
          <w:rFonts w:eastAsia="Calibri"/>
          <w:kern w:val="2"/>
          <w:lang w:val="en-GB"/>
          <w14:ligatures w14:val="standardContextual"/>
        </w:rPr>
        <w:t xml:space="preserve">It’s for this </w:t>
      </w:r>
      <w:r w:rsidRPr="00A5767E">
        <w:rPr>
          <w:rFonts w:eastAsia="Calibri"/>
          <w:b/>
          <w:bCs/>
          <w:kern w:val="2"/>
          <w:sz w:val="18"/>
          <w:szCs w:val="18"/>
          <w:lang w:val="en-GB"/>
          <w14:ligatures w14:val="standardContextual"/>
        </w:rPr>
        <w:t>2</w:t>
      </w:r>
      <w:r w:rsidR="00BC559B">
        <w:rPr>
          <w:rFonts w:eastAsia="Calibri"/>
          <w:b/>
          <w:bCs/>
          <w:kern w:val="2"/>
          <w:sz w:val="18"/>
          <w:szCs w:val="18"/>
          <w:lang w:val="en-GB"/>
          <w14:ligatures w14:val="standardContextual"/>
        </w:rPr>
        <w:t>.</w:t>
      </w:r>
      <w:r w:rsidRPr="00A5767E">
        <w:rPr>
          <w:rFonts w:eastAsia="Calibri"/>
          <w:kern w:val="2"/>
          <w:lang w:val="en-GB"/>
          <w14:ligatures w14:val="standardContextual"/>
        </w:rPr>
        <w:t xml:space="preserve"> …………………… that every innovation strategy fails if followed too rigidly.</w:t>
      </w:r>
    </w:p>
    <w:p w14:paraId="3FDC7B47" w14:textId="4DA0F7A9" w:rsidR="00E2699B" w:rsidRPr="00A5767E" w:rsidRDefault="00E2699B" w:rsidP="00A5767E">
      <w:pPr>
        <w:widowControl/>
        <w:autoSpaceDE/>
        <w:autoSpaceDN/>
        <w:spacing w:after="160" w:line="360" w:lineRule="auto"/>
        <w:rPr>
          <w:rFonts w:eastAsia="Calibri"/>
          <w:kern w:val="2"/>
          <w:lang w:val="en-GB"/>
          <w14:ligatures w14:val="standardContextual"/>
        </w:rPr>
      </w:pPr>
      <w:r w:rsidRPr="00A5767E">
        <w:rPr>
          <w:rFonts w:eastAsia="Calibri"/>
          <w:kern w:val="2"/>
          <w:lang w:val="en-GB"/>
          <w14:ligatures w14:val="standardContextual"/>
        </w:rPr>
        <w:t xml:space="preserve">This is an excellent </w:t>
      </w:r>
      <w:r w:rsidRPr="00A5767E">
        <w:rPr>
          <w:rFonts w:eastAsia="Calibri"/>
          <w:b/>
          <w:bCs/>
          <w:kern w:val="2"/>
          <w:sz w:val="18"/>
          <w:szCs w:val="18"/>
          <w:lang w:val="en-GB"/>
          <w14:ligatures w14:val="standardContextual"/>
        </w:rPr>
        <w:t>3</w:t>
      </w:r>
      <w:r w:rsidR="00BC559B">
        <w:rPr>
          <w:rFonts w:eastAsia="Calibri"/>
          <w:b/>
          <w:bCs/>
          <w:kern w:val="2"/>
          <w:sz w:val="18"/>
          <w:szCs w:val="18"/>
          <w:lang w:val="en-GB"/>
          <w14:ligatures w14:val="standardContextual"/>
        </w:rPr>
        <w:t>.</w:t>
      </w:r>
      <w:r w:rsidRPr="00A5767E">
        <w:rPr>
          <w:rFonts w:eastAsia="Calibri"/>
          <w:kern w:val="2"/>
          <w:lang w:val="en-GB"/>
          <w14:ligatures w14:val="standardContextual"/>
        </w:rPr>
        <w:t xml:space="preserve"> …………………… of what has been called ‘open innovation’, </w:t>
      </w:r>
      <w:r w:rsidRPr="00A5767E">
        <w:rPr>
          <w:rFonts w:eastAsia="Calibri"/>
          <w:b/>
          <w:bCs/>
          <w:kern w:val="2"/>
          <w:sz w:val="18"/>
          <w:szCs w:val="18"/>
          <w:lang w:val="en-GB"/>
          <w14:ligatures w14:val="standardContextual"/>
        </w:rPr>
        <w:t>4</w:t>
      </w:r>
      <w:r w:rsidR="00BC559B">
        <w:rPr>
          <w:rFonts w:eastAsia="Calibri"/>
          <w:b/>
          <w:bCs/>
          <w:kern w:val="2"/>
          <w:sz w:val="18"/>
          <w:szCs w:val="18"/>
          <w:lang w:val="en-GB"/>
          <w14:ligatures w14:val="standardContextual"/>
        </w:rPr>
        <w:t>.</w:t>
      </w:r>
      <w:r w:rsidRPr="00A5767E">
        <w:rPr>
          <w:rFonts w:eastAsia="Calibri"/>
          <w:kern w:val="2"/>
          <w:lang w:val="en-GB"/>
          <w14:ligatures w14:val="standardContextual"/>
        </w:rPr>
        <w:t xml:space="preserve"> ……………. means deliberately expanding your skill domain beyond a particular area of expertise when you’re faced with a really tough problem.</w:t>
      </w:r>
    </w:p>
    <w:p w14:paraId="08722FDC" w14:textId="3349F68C" w:rsidR="00E2699B" w:rsidRPr="00A5767E" w:rsidRDefault="00E2699B" w:rsidP="00A5767E">
      <w:pPr>
        <w:widowControl/>
        <w:autoSpaceDE/>
        <w:autoSpaceDN/>
        <w:spacing w:after="160" w:line="360" w:lineRule="auto"/>
        <w:rPr>
          <w:rFonts w:eastAsia="Calibri"/>
          <w:kern w:val="2"/>
          <w:lang w:val="en-GB"/>
          <w14:ligatures w14:val="standardContextual"/>
        </w:rPr>
      </w:pPr>
      <w:r w:rsidRPr="00A5767E">
        <w:rPr>
          <w:rFonts w:eastAsia="Calibri"/>
          <w:kern w:val="2"/>
          <w:lang w:val="en-GB"/>
          <w14:ligatures w14:val="standardContextual"/>
        </w:rPr>
        <w:t xml:space="preserve">The </w:t>
      </w:r>
      <w:r w:rsidRPr="00A5767E">
        <w:rPr>
          <w:rFonts w:eastAsia="Calibri"/>
          <w:b/>
          <w:bCs/>
          <w:kern w:val="2"/>
          <w:sz w:val="18"/>
          <w:szCs w:val="18"/>
          <w:lang w:val="en-GB"/>
          <w14:ligatures w14:val="standardContextual"/>
        </w:rPr>
        <w:t>5</w:t>
      </w:r>
      <w:r w:rsidR="00BC559B">
        <w:rPr>
          <w:rFonts w:eastAsia="Calibri"/>
          <w:b/>
          <w:bCs/>
          <w:kern w:val="2"/>
          <w:sz w:val="18"/>
          <w:szCs w:val="18"/>
          <w:lang w:val="en-GB"/>
          <w14:ligatures w14:val="standardContextual"/>
        </w:rPr>
        <w:t>.</w:t>
      </w:r>
      <w:r w:rsidRPr="00A5767E">
        <w:rPr>
          <w:rFonts w:eastAsia="Calibri"/>
          <w:kern w:val="2"/>
          <w:lang w:val="en-GB"/>
          <w14:ligatures w14:val="standardContextual"/>
        </w:rPr>
        <w:t xml:space="preserve"> ………………. being made was that a relatively straightforward solution was to hand.</w:t>
      </w:r>
    </w:p>
    <w:p w14:paraId="1FA2AEF7" w14:textId="77777777" w:rsidR="00E2699B" w:rsidRPr="00A5767E" w:rsidRDefault="00E2699B" w:rsidP="00E2699B">
      <w:pPr>
        <w:widowControl/>
        <w:autoSpaceDE/>
        <w:autoSpaceDN/>
        <w:spacing w:after="160" w:line="259" w:lineRule="auto"/>
        <w:rPr>
          <w:rFonts w:eastAsia="Calibri"/>
          <w:kern w:val="2"/>
          <w:lang w:val="en-GB"/>
          <w14:ligatures w14:val="standardContextual"/>
        </w:rPr>
      </w:pPr>
    </w:p>
    <w:p w14:paraId="3FC29FEA" w14:textId="61EEAD76" w:rsidR="00E2699B" w:rsidRPr="00A5767E" w:rsidRDefault="00E2699B">
      <w:pPr>
        <w:rPr>
          <w:sz w:val="16"/>
          <w:szCs w:val="16"/>
        </w:rPr>
      </w:pPr>
      <w:r w:rsidRPr="00A5767E">
        <w:br w:type="page"/>
      </w:r>
    </w:p>
    <w:p w14:paraId="750DD25E" w14:textId="77777777" w:rsidR="00E2699B" w:rsidRPr="00A5767E" w:rsidRDefault="00E2699B" w:rsidP="00E2699B">
      <w:pPr>
        <w:widowControl/>
        <w:autoSpaceDE/>
        <w:autoSpaceDN/>
        <w:spacing w:line="256" w:lineRule="auto"/>
        <w:rPr>
          <w:rFonts w:eastAsia="Calibri"/>
          <w:b/>
          <w:color w:val="00B0F0"/>
          <w:lang w:val="en-GB"/>
        </w:rPr>
      </w:pPr>
      <w:r w:rsidRPr="00A5767E">
        <w:rPr>
          <w:rFonts w:eastAsia="Calibri"/>
          <w:b/>
          <w:color w:val="00B0F0"/>
          <w:lang w:val="en-GB"/>
        </w:rPr>
        <w:lastRenderedPageBreak/>
        <w:t>Student’s Worksheet 3</w:t>
      </w:r>
    </w:p>
    <w:p w14:paraId="2E4C544A" w14:textId="77777777" w:rsidR="00E2699B" w:rsidRPr="00A5767E" w:rsidRDefault="00E2699B" w:rsidP="00E2699B">
      <w:pPr>
        <w:widowControl/>
        <w:autoSpaceDE/>
        <w:autoSpaceDN/>
        <w:spacing w:line="256" w:lineRule="auto"/>
        <w:rPr>
          <w:rFonts w:eastAsia="Calibri"/>
          <w:b/>
          <w:color w:val="00B0F0"/>
          <w:lang w:val="en-GB"/>
        </w:rPr>
      </w:pPr>
    </w:p>
    <w:p w14:paraId="414A6357" w14:textId="799F9EFF" w:rsidR="00E2699B" w:rsidRPr="00A5767E" w:rsidRDefault="00E2699B" w:rsidP="00E2699B">
      <w:pPr>
        <w:widowControl/>
        <w:autoSpaceDE/>
        <w:autoSpaceDN/>
        <w:spacing w:after="160" w:line="259" w:lineRule="auto"/>
        <w:rPr>
          <w:rFonts w:eastAsia="Calibri"/>
          <w:b/>
          <w:bCs/>
          <w:kern w:val="2"/>
          <w14:ligatures w14:val="standardContextual"/>
        </w:rPr>
      </w:pPr>
      <w:r w:rsidRPr="00A5767E">
        <w:rPr>
          <w:rFonts w:eastAsia="Calibri"/>
          <w:b/>
          <w:bCs/>
          <w:kern w:val="2"/>
          <w14:ligatures w14:val="standardContextual"/>
        </w:rPr>
        <w:t>Sample Linguaskill Business Reading task</w:t>
      </w:r>
    </w:p>
    <w:p w14:paraId="32B36C4A" w14:textId="67FD2EAC" w:rsidR="000F010D" w:rsidRPr="00A5767E" w:rsidRDefault="00E2699B" w:rsidP="00B2629E">
      <w:pPr>
        <w:widowControl/>
        <w:autoSpaceDE/>
        <w:autoSpaceDN/>
        <w:spacing w:after="160" w:line="259" w:lineRule="auto"/>
        <w:contextualSpacing/>
        <w:rPr>
          <w:rFonts w:eastAsia="Calibri"/>
          <w:b/>
          <w:bCs/>
          <w:kern w:val="2"/>
          <w14:ligatures w14:val="standardContextual"/>
        </w:rPr>
      </w:pPr>
      <w:r w:rsidRPr="00A5767E">
        <w:rPr>
          <w:rFonts w:eastAsia="Calibri"/>
          <w:b/>
          <w:bCs/>
          <w:kern w:val="2"/>
          <w14:ligatures w14:val="standardContextual"/>
        </w:rPr>
        <w:t>This is a full Linguaskill Business Reading gapped</w:t>
      </w:r>
      <w:r w:rsidR="00AB3B26">
        <w:rPr>
          <w:rFonts w:eastAsia="Calibri"/>
          <w:b/>
          <w:bCs/>
          <w:kern w:val="2"/>
          <w14:ligatures w14:val="standardContextual"/>
        </w:rPr>
        <w:t>-</w:t>
      </w:r>
      <w:r w:rsidRPr="00A5767E">
        <w:rPr>
          <w:rFonts w:eastAsia="Calibri"/>
          <w:b/>
          <w:bCs/>
          <w:kern w:val="2"/>
          <w14:ligatures w14:val="standardContextual"/>
        </w:rPr>
        <w:t xml:space="preserve">text sentences task on the topic of </w:t>
      </w:r>
      <w:r w:rsidRPr="00CF6179">
        <w:rPr>
          <w:rFonts w:eastAsia="Calibri"/>
          <w:b/>
          <w:bCs/>
          <w:i/>
          <w:iCs/>
          <w:kern w:val="2"/>
          <w14:ligatures w14:val="standardContextual"/>
        </w:rPr>
        <w:t>Innovation in business</w:t>
      </w:r>
      <w:r w:rsidRPr="00A5767E">
        <w:rPr>
          <w:rFonts w:eastAsia="Calibri"/>
          <w:b/>
          <w:bCs/>
          <w:kern w:val="2"/>
          <w14:ligatures w14:val="standardContextual"/>
        </w:rPr>
        <w:t xml:space="preserve">. </w:t>
      </w:r>
    </w:p>
    <w:p w14:paraId="59E888F2" w14:textId="77777777" w:rsidR="000F010D" w:rsidRPr="00A5767E" w:rsidRDefault="000F010D" w:rsidP="00B2629E">
      <w:pPr>
        <w:widowControl/>
        <w:autoSpaceDE/>
        <w:autoSpaceDN/>
        <w:spacing w:after="160" w:line="259" w:lineRule="auto"/>
        <w:contextualSpacing/>
        <w:rPr>
          <w:rFonts w:eastAsia="Calibri"/>
          <w:b/>
          <w:bCs/>
          <w:kern w:val="2"/>
          <w14:ligatures w14:val="standardContextual"/>
        </w:rPr>
      </w:pPr>
    </w:p>
    <w:p w14:paraId="5DD1CCE2" w14:textId="284E2B86" w:rsidR="00E2699B" w:rsidRPr="00A5767E" w:rsidRDefault="00E2699B" w:rsidP="00B2629E">
      <w:pPr>
        <w:widowControl/>
        <w:autoSpaceDE/>
        <w:autoSpaceDN/>
        <w:spacing w:after="160" w:line="259" w:lineRule="auto"/>
        <w:contextualSpacing/>
        <w:rPr>
          <w:rFonts w:eastAsia="Calibri"/>
          <w:b/>
          <w:bCs/>
          <w:kern w:val="2"/>
          <w14:ligatures w14:val="standardContextual"/>
        </w:rPr>
      </w:pPr>
      <w:r w:rsidRPr="00A5767E">
        <w:rPr>
          <w:rFonts w:eastAsia="Calibri"/>
          <w:b/>
          <w:bCs/>
          <w:kern w:val="2"/>
          <w14:ligatures w14:val="standardContextual"/>
        </w:rPr>
        <w:t xml:space="preserve">Read the text. Choose the correct sentence for each gap. You do not need to use three of the sentences.  </w:t>
      </w:r>
    </w:p>
    <w:p w14:paraId="54ADD07E" w14:textId="77777777" w:rsidR="00E2699B" w:rsidRPr="00A5767E" w:rsidRDefault="00E2699B" w:rsidP="00E2699B">
      <w:pPr>
        <w:widowControl/>
        <w:autoSpaceDE/>
        <w:autoSpaceDN/>
        <w:spacing w:after="160" w:line="259" w:lineRule="auto"/>
        <w:ind w:left="720"/>
        <w:contextualSpacing/>
        <w:rPr>
          <w:rFonts w:eastAsia="Calibri"/>
          <w:kern w:val="2"/>
          <w14:ligatures w14:val="standardContextual"/>
        </w:rPr>
      </w:pPr>
    </w:p>
    <w:p w14:paraId="2B245C2C" w14:textId="77777777" w:rsidR="00E2699B" w:rsidRPr="00A5767E" w:rsidRDefault="00E2699B" w:rsidP="00E2699B">
      <w:pPr>
        <w:widowControl/>
        <w:autoSpaceDE/>
        <w:autoSpaceDN/>
        <w:spacing w:after="160" w:line="259" w:lineRule="auto"/>
        <w:jc w:val="center"/>
        <w:rPr>
          <w:rFonts w:eastAsia="Calibri"/>
          <w:b/>
          <w:bCs/>
          <w:kern w:val="2"/>
          <w:lang w:val="en-GB"/>
          <w14:ligatures w14:val="standardContextual"/>
        </w:rPr>
      </w:pPr>
      <w:r w:rsidRPr="00A5767E">
        <w:rPr>
          <w:rFonts w:eastAsia="Calibri"/>
          <w:b/>
          <w:bCs/>
          <w:kern w:val="2"/>
          <w:lang w:val="en-GB"/>
          <w14:ligatures w14:val="standardContextual"/>
        </w:rPr>
        <w:t>Innovation in business</w:t>
      </w:r>
    </w:p>
    <w:p w14:paraId="2CF0DB21" w14:textId="76F45F89" w:rsidR="00E2699B" w:rsidRPr="00A5767E" w:rsidRDefault="00E2699B" w:rsidP="00E2699B">
      <w:pPr>
        <w:widowControl/>
        <w:autoSpaceDE/>
        <w:autoSpaceDN/>
        <w:spacing w:after="160" w:line="259" w:lineRule="auto"/>
        <w:rPr>
          <w:rFonts w:eastAsia="Calibri"/>
          <w:i/>
          <w:iCs/>
          <w:kern w:val="2"/>
          <w14:ligatures w14:val="standardContextual"/>
        </w:rPr>
      </w:pPr>
      <w:r w:rsidRPr="00A5767E">
        <w:rPr>
          <w:rFonts w:eastAsia="Calibri"/>
          <w:i/>
          <w:iCs/>
          <w:kern w:val="2"/>
          <w:lang w:val="en-GB"/>
          <w14:ligatures w14:val="standardContextual"/>
        </w:rPr>
        <w:t>What businesses should do to ensure that they are able to remain relevant and competitive</w:t>
      </w:r>
    </w:p>
    <w:p w14:paraId="2F133DFB" w14:textId="77777777" w:rsidR="00E2699B" w:rsidRPr="00A5767E" w:rsidRDefault="00E2699B" w:rsidP="00E2699B">
      <w:pPr>
        <w:widowControl/>
        <w:autoSpaceDE/>
        <w:autoSpaceDN/>
        <w:spacing w:after="160" w:line="259" w:lineRule="auto"/>
        <w:rPr>
          <w:rFonts w:eastAsia="Calibri"/>
          <w:kern w:val="2"/>
          <w:lang w:val="en-GB"/>
          <w14:ligatures w14:val="standardContextual"/>
        </w:rPr>
      </w:pPr>
      <w:r w:rsidRPr="00A5767E">
        <w:rPr>
          <w:rFonts w:eastAsia="Calibri"/>
          <w:kern w:val="2"/>
          <w:lang w:val="en-GB"/>
          <w14:ligatures w14:val="standardContextual"/>
        </w:rPr>
        <w:t xml:space="preserve">One of the best stories about innovation I ever heard came to me from a senior executive at a leading tech firm. His company had won a million-dollar contract to design a sensor that could detect pollutants at very small concentrations underwater. </w:t>
      </w:r>
    </w:p>
    <w:p w14:paraId="103D9A7B" w14:textId="37841EC5" w:rsidR="00E2699B" w:rsidRPr="00A5767E" w:rsidRDefault="00E2699B" w:rsidP="00E2699B">
      <w:pPr>
        <w:widowControl/>
        <w:autoSpaceDE/>
        <w:autoSpaceDN/>
        <w:spacing w:after="160" w:line="259" w:lineRule="auto"/>
        <w:rPr>
          <w:rFonts w:eastAsia="Calibri"/>
          <w:kern w:val="2"/>
          <w:lang w:val="en-GB"/>
          <w14:ligatures w14:val="standardContextual"/>
        </w:rPr>
      </w:pPr>
      <w:r w:rsidRPr="00BC559B">
        <w:rPr>
          <w:rFonts w:eastAsia="Calibri"/>
          <w:b/>
          <w:bCs/>
          <w:kern w:val="2"/>
          <w:lang w:val="en-GB"/>
          <w14:ligatures w14:val="standardContextual"/>
        </w:rPr>
        <w:t>1</w:t>
      </w:r>
      <w:r w:rsidR="00BC559B">
        <w:rPr>
          <w:rFonts w:eastAsia="Calibri"/>
          <w:kern w:val="2"/>
          <w:lang w:val="en-GB"/>
          <w14:ligatures w14:val="standardContextual"/>
        </w:rPr>
        <w:t>.</w:t>
      </w:r>
      <w:r w:rsidRPr="00A5767E">
        <w:rPr>
          <w:rFonts w:eastAsia="Calibri"/>
          <w:kern w:val="2"/>
          <w:lang w:val="en-GB"/>
          <w14:ligatures w14:val="standardContextual"/>
        </w:rPr>
        <w:t xml:space="preserve">  ________</w:t>
      </w:r>
    </w:p>
    <w:p w14:paraId="265C216C" w14:textId="77777777" w:rsidR="00E2699B" w:rsidRPr="00A5767E" w:rsidRDefault="00E2699B" w:rsidP="00E2699B">
      <w:pPr>
        <w:widowControl/>
        <w:autoSpaceDE/>
        <w:autoSpaceDN/>
        <w:spacing w:after="160" w:line="259" w:lineRule="auto"/>
        <w:rPr>
          <w:rFonts w:eastAsia="Calibri"/>
          <w:kern w:val="2"/>
          <w:lang w:val="en-GB"/>
          <w14:ligatures w14:val="standardContextual"/>
        </w:rPr>
      </w:pPr>
      <w:r w:rsidRPr="00A5767E">
        <w:rPr>
          <w:rFonts w:eastAsia="Calibri"/>
          <w:kern w:val="2"/>
          <w:lang w:val="en-GB"/>
          <w14:ligatures w14:val="standardContextual"/>
        </w:rPr>
        <w:t xml:space="preserve">To tackle it, the firm set up a team of the very best microchip designers, and they started putting their heads together. About 45 minutes into their first working session, the marine biologist assigned to their team walked in with a bag of clams and put the edible sea creatures on the table. Seeing the confused looks of the chip designers, he explained that clams can detect pollutants at just a few parts per million, and when that happens, they open their shells. </w:t>
      </w:r>
    </w:p>
    <w:p w14:paraId="377B03AD" w14:textId="739BBB28" w:rsidR="00E2699B" w:rsidRPr="00A5767E" w:rsidRDefault="00E2699B" w:rsidP="00E2699B">
      <w:pPr>
        <w:widowControl/>
        <w:autoSpaceDE/>
        <w:autoSpaceDN/>
        <w:spacing w:after="160" w:line="259" w:lineRule="auto"/>
        <w:rPr>
          <w:rFonts w:eastAsia="Calibri"/>
          <w:kern w:val="2"/>
          <w:lang w:val="en-GB"/>
          <w14:ligatures w14:val="standardContextual"/>
        </w:rPr>
      </w:pPr>
      <w:r w:rsidRPr="00BC559B">
        <w:rPr>
          <w:rFonts w:eastAsia="Calibri"/>
          <w:b/>
          <w:bCs/>
          <w:kern w:val="2"/>
          <w:lang w:val="en-GB"/>
          <w14:ligatures w14:val="standardContextual"/>
        </w:rPr>
        <w:t>2</w:t>
      </w:r>
      <w:r w:rsidR="00BC559B" w:rsidRPr="00BC559B">
        <w:rPr>
          <w:rFonts w:eastAsia="Calibri"/>
          <w:b/>
          <w:bCs/>
          <w:kern w:val="2"/>
          <w:lang w:val="en-GB"/>
          <w14:ligatures w14:val="standardContextual"/>
        </w:rPr>
        <w:t>.</w:t>
      </w:r>
      <w:r w:rsidRPr="00A5767E">
        <w:rPr>
          <w:rFonts w:eastAsia="Calibri"/>
          <w:kern w:val="2"/>
          <w:lang w:val="en-GB"/>
          <w14:ligatures w14:val="standardContextual"/>
        </w:rPr>
        <w:t xml:space="preserve"> ________</w:t>
      </w:r>
    </w:p>
    <w:p w14:paraId="0548DCB7" w14:textId="18020FEB" w:rsidR="00E2699B" w:rsidRPr="00A5767E" w:rsidRDefault="00E2699B" w:rsidP="00E2699B">
      <w:pPr>
        <w:widowControl/>
        <w:autoSpaceDE/>
        <w:autoSpaceDN/>
        <w:spacing w:after="160" w:line="259" w:lineRule="auto"/>
        <w:rPr>
          <w:rFonts w:eastAsia="Calibri"/>
          <w:kern w:val="2"/>
          <w:lang w:val="en-GB"/>
          <w14:ligatures w14:val="standardContextual"/>
        </w:rPr>
      </w:pPr>
      <w:r w:rsidRPr="00A5767E">
        <w:rPr>
          <w:rFonts w:eastAsia="Calibri"/>
          <w:kern w:val="2"/>
          <w:lang w:val="en-GB"/>
          <w14:ligatures w14:val="standardContextual"/>
        </w:rPr>
        <w:t xml:space="preserve">Indeed, they didn’t really need a fancy chip to detect pollutants </w:t>
      </w:r>
      <w:r w:rsidR="00A06F5C">
        <w:rPr>
          <w:rFonts w:eastAsia="Calibri"/>
          <w:kern w:val="2"/>
          <w:lang w:val="en-GB"/>
          <w14:ligatures w14:val="standardContextual"/>
        </w:rPr>
        <w:t>–</w:t>
      </w:r>
      <w:r w:rsidRPr="00A5767E">
        <w:rPr>
          <w:rFonts w:eastAsia="Calibri"/>
          <w:kern w:val="2"/>
          <w:lang w:val="en-GB"/>
          <w14:ligatures w14:val="standardContextual"/>
        </w:rPr>
        <w:t xml:space="preserve"> just a simple one that could detect when clams open their shells, which is a sign of them trying to filter the pollutants from the water. ‘They saved $999,000 and ate the clams for dinner,’ the executive told me. This is an excellent illustration of what has been called ‘open innovation’, which means deliberately expanding your skill domain beyond a particular area of expertise when you’re faced with a really tough problem. </w:t>
      </w:r>
    </w:p>
    <w:p w14:paraId="57481C4A" w14:textId="3867EFAF" w:rsidR="00E2699B" w:rsidRPr="00A5767E" w:rsidRDefault="00E2699B" w:rsidP="00E2699B">
      <w:pPr>
        <w:widowControl/>
        <w:autoSpaceDE/>
        <w:autoSpaceDN/>
        <w:spacing w:after="160" w:line="259" w:lineRule="auto"/>
        <w:rPr>
          <w:rFonts w:eastAsia="Calibri"/>
          <w:kern w:val="2"/>
          <w:lang w:val="en-GB"/>
          <w14:ligatures w14:val="standardContextual"/>
        </w:rPr>
      </w:pPr>
      <w:r w:rsidRPr="00BC559B">
        <w:rPr>
          <w:rFonts w:eastAsia="Calibri"/>
          <w:b/>
          <w:bCs/>
          <w:kern w:val="2"/>
          <w:lang w:val="en-GB"/>
          <w14:ligatures w14:val="standardContextual"/>
        </w:rPr>
        <w:t>3</w:t>
      </w:r>
      <w:r w:rsidR="00BC559B" w:rsidRPr="00BC559B">
        <w:rPr>
          <w:rFonts w:eastAsia="Calibri"/>
          <w:b/>
          <w:bCs/>
          <w:kern w:val="2"/>
          <w:lang w:val="en-GB"/>
          <w14:ligatures w14:val="standardContextual"/>
        </w:rPr>
        <w:t>.</w:t>
      </w:r>
      <w:r w:rsidRPr="00A5767E">
        <w:rPr>
          <w:rFonts w:eastAsia="Calibri"/>
          <w:kern w:val="2"/>
          <w:lang w:val="en-GB"/>
          <w14:ligatures w14:val="standardContextual"/>
        </w:rPr>
        <w:t xml:space="preserve"> ________</w:t>
      </w:r>
    </w:p>
    <w:p w14:paraId="04722B7D" w14:textId="77777777" w:rsidR="00E2699B" w:rsidRPr="00A5767E" w:rsidRDefault="00E2699B" w:rsidP="00E2699B">
      <w:pPr>
        <w:widowControl/>
        <w:autoSpaceDE/>
        <w:autoSpaceDN/>
        <w:spacing w:after="160" w:line="259" w:lineRule="auto"/>
        <w:rPr>
          <w:rFonts w:eastAsia="Calibri"/>
          <w:kern w:val="2"/>
          <w:lang w:val="en-GB"/>
          <w14:ligatures w14:val="standardContextual"/>
        </w:rPr>
      </w:pPr>
      <w:r w:rsidRPr="00A5767E">
        <w:rPr>
          <w:rFonts w:eastAsia="Calibri"/>
          <w:kern w:val="2"/>
          <w:lang w:val="en-GB"/>
          <w14:ligatures w14:val="standardContextual"/>
        </w:rPr>
        <w:t xml:space="preserve">Many believe it’s just this kind of unusual collaboration that’s key to innovation in business. Open innovation is only one way to solve a problem, however. It’s important for businesses to recognise that there’s no one ‘true’ path to innovation. </w:t>
      </w:r>
    </w:p>
    <w:p w14:paraId="2AFAFD67" w14:textId="0662D3AF" w:rsidR="00E2699B" w:rsidRPr="00A5767E" w:rsidRDefault="00E2699B" w:rsidP="00E2699B">
      <w:pPr>
        <w:widowControl/>
        <w:autoSpaceDE/>
        <w:autoSpaceDN/>
        <w:spacing w:after="160" w:line="259" w:lineRule="auto"/>
        <w:rPr>
          <w:rFonts w:eastAsia="Calibri"/>
          <w:kern w:val="2"/>
          <w:lang w:val="en-GB"/>
          <w14:ligatures w14:val="standardContextual"/>
        </w:rPr>
      </w:pPr>
      <w:r w:rsidRPr="00BC559B">
        <w:rPr>
          <w:rFonts w:eastAsia="Calibri"/>
          <w:b/>
          <w:bCs/>
          <w:kern w:val="2"/>
          <w:lang w:val="en-GB"/>
          <w14:ligatures w14:val="standardContextual"/>
        </w:rPr>
        <w:t>4</w:t>
      </w:r>
      <w:r w:rsidR="00BC559B" w:rsidRPr="00BC559B">
        <w:rPr>
          <w:rFonts w:eastAsia="Calibri"/>
          <w:b/>
          <w:bCs/>
          <w:kern w:val="2"/>
          <w:lang w:val="en-GB"/>
          <w14:ligatures w14:val="standardContextual"/>
        </w:rPr>
        <w:t>.</w:t>
      </w:r>
      <w:r w:rsidRPr="00A5767E">
        <w:rPr>
          <w:rFonts w:eastAsia="Calibri"/>
          <w:kern w:val="2"/>
          <w:lang w:val="en-GB"/>
          <w14:ligatures w14:val="standardContextual"/>
        </w:rPr>
        <w:t xml:space="preserve"> ________</w:t>
      </w:r>
    </w:p>
    <w:p w14:paraId="79D82B96" w14:textId="77777777" w:rsidR="00E2699B" w:rsidRPr="00A5767E" w:rsidRDefault="00E2699B" w:rsidP="00E2699B">
      <w:pPr>
        <w:widowControl/>
        <w:autoSpaceDE/>
        <w:autoSpaceDN/>
        <w:spacing w:after="160" w:line="259" w:lineRule="auto"/>
        <w:rPr>
          <w:rFonts w:eastAsia="Calibri"/>
          <w:kern w:val="2"/>
          <w:lang w:val="en-GB"/>
          <w14:ligatures w14:val="standardContextual"/>
        </w:rPr>
      </w:pPr>
      <w:r w:rsidRPr="00A5767E">
        <w:rPr>
          <w:rFonts w:eastAsia="Calibri"/>
          <w:kern w:val="2"/>
          <w:lang w:val="en-GB"/>
          <w14:ligatures w14:val="standardContextual"/>
        </w:rPr>
        <w:t xml:space="preserve">Yet all too often, these possibilities are ignored by organisational leaders. They lock themselves into one type of strategy and say, ‘This is how we innovate.’ It may work for a while, but eventually they find themselves stuck in a set of solutions that don’t fit the problems they need to solve. Essentially, their organisations become square-peg companies in a round-hole world and lose relevance. We need to start treating innovation like any other area of business. </w:t>
      </w:r>
    </w:p>
    <w:p w14:paraId="750D0B28" w14:textId="185FA284" w:rsidR="00E2699B" w:rsidRPr="00A5767E" w:rsidRDefault="00E2699B" w:rsidP="00E2699B">
      <w:pPr>
        <w:widowControl/>
        <w:autoSpaceDE/>
        <w:autoSpaceDN/>
        <w:spacing w:after="160" w:line="259" w:lineRule="auto"/>
        <w:rPr>
          <w:rFonts w:eastAsia="Calibri"/>
          <w:kern w:val="2"/>
          <w:lang w:val="en-GB"/>
          <w14:ligatures w14:val="standardContextual"/>
        </w:rPr>
      </w:pPr>
      <w:r w:rsidRPr="00BC559B">
        <w:rPr>
          <w:rFonts w:eastAsia="Calibri"/>
          <w:b/>
          <w:bCs/>
          <w:kern w:val="2"/>
          <w:lang w:val="en-GB"/>
          <w14:ligatures w14:val="standardContextual"/>
        </w:rPr>
        <w:t>5</w:t>
      </w:r>
      <w:r w:rsidR="00BC559B" w:rsidRPr="00BC559B">
        <w:rPr>
          <w:rFonts w:eastAsia="Calibri"/>
          <w:b/>
          <w:bCs/>
          <w:kern w:val="2"/>
          <w:lang w:val="en-GB"/>
          <w14:ligatures w14:val="standardContextual"/>
        </w:rPr>
        <w:t>.</w:t>
      </w:r>
      <w:r w:rsidRPr="00A5767E">
        <w:rPr>
          <w:rFonts w:eastAsia="Calibri"/>
          <w:kern w:val="2"/>
          <w:lang w:val="en-GB"/>
          <w14:ligatures w14:val="standardContextual"/>
        </w:rPr>
        <w:t xml:space="preserve"> ________</w:t>
      </w:r>
    </w:p>
    <w:p w14:paraId="1071EC81" w14:textId="77777777" w:rsidR="00E2699B" w:rsidRPr="00A5767E" w:rsidRDefault="00E2699B" w:rsidP="00E2699B">
      <w:pPr>
        <w:widowControl/>
        <w:autoSpaceDE/>
        <w:autoSpaceDN/>
        <w:spacing w:after="160" w:line="259" w:lineRule="auto"/>
        <w:rPr>
          <w:rFonts w:eastAsia="Calibri"/>
          <w:kern w:val="2"/>
          <w:lang w:val="en-GB"/>
          <w14:ligatures w14:val="standardContextual"/>
        </w:rPr>
      </w:pPr>
      <w:r w:rsidRPr="00A5767E">
        <w:rPr>
          <w:rFonts w:eastAsia="Calibri"/>
          <w:kern w:val="2"/>
          <w:lang w:val="en-GB"/>
          <w14:ligatures w14:val="standardContextual"/>
        </w:rPr>
        <w:t>This would be like having an array of marketing tactics or several sources of financing, for example, rather than trying to make do with one for every eventuality in the life of a business.</w:t>
      </w:r>
    </w:p>
    <w:p w14:paraId="7D8AC4C9" w14:textId="77777777" w:rsidR="00E2699B" w:rsidRPr="00A5767E" w:rsidRDefault="00E2699B" w:rsidP="00E2699B">
      <w:pPr>
        <w:widowControl/>
        <w:autoSpaceDE/>
        <w:autoSpaceDN/>
        <w:spacing w:after="160" w:line="259" w:lineRule="auto"/>
        <w:rPr>
          <w:rFonts w:eastAsia="Calibri"/>
          <w:kern w:val="2"/>
          <w:lang w:val="en-GB"/>
          <w14:ligatures w14:val="standardContextual"/>
        </w:rPr>
      </w:pPr>
    </w:p>
    <w:p w14:paraId="4FAC4E80" w14:textId="77777777" w:rsidR="00E2699B" w:rsidRPr="00A5767E" w:rsidRDefault="00E2699B" w:rsidP="00E2699B">
      <w:pPr>
        <w:widowControl/>
        <w:autoSpaceDE/>
        <w:autoSpaceDN/>
        <w:spacing w:after="160" w:line="259" w:lineRule="auto"/>
        <w:rPr>
          <w:rFonts w:eastAsia="Calibri"/>
          <w:kern w:val="2"/>
          <w:lang w:val="en-GB"/>
          <w14:ligatures w14:val="standardContextual"/>
        </w:rPr>
      </w:pPr>
    </w:p>
    <w:p w14:paraId="204C6B87" w14:textId="77777777" w:rsidR="00E2699B" w:rsidRPr="00A5767E" w:rsidRDefault="00E2699B" w:rsidP="00A5767E">
      <w:pPr>
        <w:widowControl/>
        <w:numPr>
          <w:ilvl w:val="0"/>
          <w:numId w:val="2"/>
        </w:numPr>
        <w:autoSpaceDE/>
        <w:autoSpaceDN/>
        <w:spacing w:after="160" w:line="360" w:lineRule="auto"/>
        <w:contextualSpacing/>
        <w:rPr>
          <w:rFonts w:eastAsia="Calibri"/>
          <w:kern w:val="2"/>
          <w:lang w:val="en-GB"/>
          <w14:ligatures w14:val="standardContextual"/>
        </w:rPr>
      </w:pPr>
      <w:r w:rsidRPr="00A5767E">
        <w:rPr>
          <w:rFonts w:eastAsia="Calibri"/>
          <w:kern w:val="2"/>
          <w:lang w:val="en-GB"/>
          <w14:ligatures w14:val="standardContextual"/>
        </w:rPr>
        <w:lastRenderedPageBreak/>
        <w:t xml:space="preserve">By this, I mean that it should be seen as a set of tools, each designed to accomplish specific objectives. </w:t>
      </w:r>
    </w:p>
    <w:p w14:paraId="2EC5EA84" w14:textId="77777777" w:rsidR="00E2699B" w:rsidRPr="00A5767E" w:rsidRDefault="00E2699B" w:rsidP="00A5767E">
      <w:pPr>
        <w:widowControl/>
        <w:numPr>
          <w:ilvl w:val="0"/>
          <w:numId w:val="2"/>
        </w:numPr>
        <w:autoSpaceDE/>
        <w:autoSpaceDN/>
        <w:spacing w:after="160" w:line="360" w:lineRule="auto"/>
        <w:contextualSpacing/>
        <w:rPr>
          <w:rFonts w:eastAsia="Calibri"/>
          <w:kern w:val="2"/>
          <w:lang w:val="en-GB"/>
          <w14:ligatures w14:val="standardContextual"/>
        </w:rPr>
      </w:pPr>
      <w:r w:rsidRPr="00A5767E">
        <w:rPr>
          <w:rFonts w:eastAsia="Calibri"/>
          <w:kern w:val="2"/>
          <w:lang w:val="en-GB"/>
          <w14:ligatures w14:val="standardContextual"/>
        </w:rPr>
        <w:t xml:space="preserve">The point being made was that a relatively straightforward solution was to hand. </w:t>
      </w:r>
    </w:p>
    <w:p w14:paraId="79C2A6F0" w14:textId="77777777" w:rsidR="00E2699B" w:rsidRPr="00A5767E" w:rsidRDefault="00E2699B" w:rsidP="00A5767E">
      <w:pPr>
        <w:widowControl/>
        <w:numPr>
          <w:ilvl w:val="0"/>
          <w:numId w:val="2"/>
        </w:numPr>
        <w:autoSpaceDE/>
        <w:autoSpaceDN/>
        <w:spacing w:after="160" w:line="360" w:lineRule="auto"/>
        <w:contextualSpacing/>
        <w:rPr>
          <w:rFonts w:eastAsia="Calibri"/>
          <w:kern w:val="2"/>
          <w:lang w:val="en-GB"/>
          <w14:ligatures w14:val="standardContextual"/>
        </w:rPr>
      </w:pPr>
      <w:r w:rsidRPr="00A5767E">
        <w:rPr>
          <w:rFonts w:eastAsia="Calibri"/>
          <w:kern w:val="2"/>
          <w:lang w:val="en-GB"/>
          <w14:ligatures w14:val="standardContextual"/>
        </w:rPr>
        <w:t xml:space="preserve">For these types of problems, conventional strategies are usually effective. </w:t>
      </w:r>
    </w:p>
    <w:p w14:paraId="3B8B2EFD" w14:textId="77777777" w:rsidR="00E2699B" w:rsidRPr="00A5767E" w:rsidRDefault="00E2699B" w:rsidP="00A5767E">
      <w:pPr>
        <w:widowControl/>
        <w:numPr>
          <w:ilvl w:val="0"/>
          <w:numId w:val="2"/>
        </w:numPr>
        <w:autoSpaceDE/>
        <w:autoSpaceDN/>
        <w:spacing w:after="160" w:line="360" w:lineRule="auto"/>
        <w:contextualSpacing/>
        <w:rPr>
          <w:rFonts w:eastAsia="Calibri"/>
          <w:kern w:val="2"/>
          <w:lang w:val="en-GB"/>
          <w14:ligatures w14:val="standardContextual"/>
        </w:rPr>
      </w:pPr>
      <w:r w:rsidRPr="00A5767E">
        <w:rPr>
          <w:rFonts w:eastAsia="Calibri"/>
          <w:kern w:val="2"/>
          <w:lang w:val="en-GB"/>
          <w14:ligatures w14:val="standardContextual"/>
        </w:rPr>
        <w:t xml:space="preserve">In my example, it involved putting a marine biologist in a room with microchip specialists. </w:t>
      </w:r>
    </w:p>
    <w:p w14:paraId="659665AB" w14:textId="77777777" w:rsidR="00E2699B" w:rsidRPr="00A5767E" w:rsidRDefault="00E2699B" w:rsidP="00A5767E">
      <w:pPr>
        <w:widowControl/>
        <w:numPr>
          <w:ilvl w:val="0"/>
          <w:numId w:val="2"/>
        </w:numPr>
        <w:autoSpaceDE/>
        <w:autoSpaceDN/>
        <w:spacing w:after="160" w:line="360" w:lineRule="auto"/>
        <w:contextualSpacing/>
        <w:rPr>
          <w:rFonts w:eastAsia="Calibri"/>
          <w:kern w:val="2"/>
          <w:lang w:val="en-GB"/>
          <w14:ligatures w14:val="standardContextual"/>
        </w:rPr>
      </w:pPr>
      <w:r w:rsidRPr="00A5767E">
        <w:rPr>
          <w:rFonts w:eastAsia="Calibri"/>
          <w:kern w:val="2"/>
          <w:lang w:val="en-GB"/>
          <w14:ligatures w14:val="standardContextual"/>
        </w:rPr>
        <w:t xml:space="preserve">It’s for this reason that every innovation strategy fails if followed too rigidly. </w:t>
      </w:r>
    </w:p>
    <w:p w14:paraId="55C72F15" w14:textId="77777777" w:rsidR="00E2699B" w:rsidRPr="00A5767E" w:rsidRDefault="00E2699B" w:rsidP="00A5767E">
      <w:pPr>
        <w:widowControl/>
        <w:numPr>
          <w:ilvl w:val="0"/>
          <w:numId w:val="2"/>
        </w:numPr>
        <w:autoSpaceDE/>
        <w:autoSpaceDN/>
        <w:spacing w:after="160" w:line="360" w:lineRule="auto"/>
        <w:contextualSpacing/>
        <w:rPr>
          <w:rFonts w:eastAsia="Calibri"/>
          <w:kern w:val="2"/>
          <w:lang w:val="en-GB"/>
          <w14:ligatures w14:val="standardContextual"/>
        </w:rPr>
      </w:pPr>
      <w:r w:rsidRPr="00A5767E">
        <w:rPr>
          <w:rFonts w:eastAsia="Calibri"/>
          <w:kern w:val="2"/>
          <w:lang w:val="en-GB"/>
          <w14:ligatures w14:val="standardContextual"/>
        </w:rPr>
        <w:t xml:space="preserve">This was an unusually complex problem with no immediately obvious solution. </w:t>
      </w:r>
    </w:p>
    <w:p w14:paraId="556609ED" w14:textId="77777777" w:rsidR="00E2699B" w:rsidRPr="00A5767E" w:rsidRDefault="00E2699B" w:rsidP="00A5767E">
      <w:pPr>
        <w:widowControl/>
        <w:numPr>
          <w:ilvl w:val="0"/>
          <w:numId w:val="2"/>
        </w:numPr>
        <w:autoSpaceDE/>
        <w:autoSpaceDN/>
        <w:spacing w:after="160" w:line="360" w:lineRule="auto"/>
        <w:contextualSpacing/>
        <w:rPr>
          <w:rFonts w:eastAsia="Calibri"/>
          <w:kern w:val="2"/>
          <w:lang w:val="en-GB"/>
          <w14:ligatures w14:val="standardContextual"/>
        </w:rPr>
      </w:pPr>
      <w:r w:rsidRPr="00A5767E">
        <w:rPr>
          <w:rFonts w:eastAsia="Calibri"/>
          <w:kern w:val="2"/>
          <w:lang w:val="en-GB"/>
          <w14:ligatures w14:val="standardContextual"/>
        </w:rPr>
        <w:t xml:space="preserve">So, innovation begins by asking how well we can define the problem. </w:t>
      </w:r>
    </w:p>
    <w:p w14:paraId="4697A602" w14:textId="77777777" w:rsidR="00E2699B" w:rsidRPr="00A5767E" w:rsidRDefault="00E2699B" w:rsidP="00A5767E">
      <w:pPr>
        <w:widowControl/>
        <w:numPr>
          <w:ilvl w:val="0"/>
          <w:numId w:val="2"/>
        </w:numPr>
        <w:autoSpaceDE/>
        <w:autoSpaceDN/>
        <w:spacing w:after="160" w:line="360" w:lineRule="auto"/>
        <w:contextualSpacing/>
        <w:rPr>
          <w:rFonts w:eastAsia="Calibri"/>
          <w:kern w:val="2"/>
          <w:lang w:val="en-GB"/>
          <w14:ligatures w14:val="standardContextual"/>
        </w:rPr>
      </w:pPr>
      <w:r w:rsidRPr="00A5767E">
        <w:rPr>
          <w:rFonts w:eastAsia="Calibri"/>
          <w:kern w:val="2"/>
          <w:lang w:val="en-GB"/>
          <w14:ligatures w14:val="standardContextual"/>
        </w:rPr>
        <w:t>It could be said that there are as many ways to approach it as there are issues to be addressed.</w:t>
      </w:r>
    </w:p>
    <w:p w14:paraId="42C87D8F" w14:textId="77777777" w:rsidR="00E2699B" w:rsidRPr="00A5767E" w:rsidRDefault="00E2699B" w:rsidP="00E2699B">
      <w:pPr>
        <w:widowControl/>
        <w:autoSpaceDE/>
        <w:autoSpaceDN/>
        <w:spacing w:after="160" w:line="259" w:lineRule="auto"/>
        <w:ind w:left="720"/>
        <w:contextualSpacing/>
        <w:rPr>
          <w:rFonts w:eastAsia="Calibri"/>
          <w:kern w:val="2"/>
          <w14:ligatures w14:val="standardContextual"/>
        </w:rPr>
      </w:pPr>
    </w:p>
    <w:p w14:paraId="1C817677" w14:textId="77777777" w:rsidR="00731E77" w:rsidRPr="00A5767E" w:rsidRDefault="00731E77">
      <w:pPr>
        <w:pStyle w:val="BodyText"/>
      </w:pPr>
    </w:p>
    <w:p w14:paraId="287DA947" w14:textId="77777777" w:rsidR="00731E77" w:rsidRPr="00A5767E" w:rsidRDefault="00731E77">
      <w:pPr>
        <w:pStyle w:val="BodyText"/>
      </w:pPr>
    </w:p>
    <w:p w14:paraId="77D3D764" w14:textId="77777777" w:rsidR="00731E77" w:rsidRPr="00A5767E" w:rsidRDefault="00731E77">
      <w:pPr>
        <w:pStyle w:val="BodyText"/>
      </w:pPr>
    </w:p>
    <w:p w14:paraId="14FB05ED" w14:textId="77777777" w:rsidR="00731E77" w:rsidRPr="00A5767E" w:rsidRDefault="00731E77">
      <w:pPr>
        <w:pStyle w:val="BodyText"/>
      </w:pPr>
    </w:p>
    <w:p w14:paraId="7D1F0C77" w14:textId="77777777" w:rsidR="00731E77" w:rsidRPr="00A5767E" w:rsidRDefault="00731E77">
      <w:pPr>
        <w:pStyle w:val="BodyText"/>
      </w:pPr>
    </w:p>
    <w:p w14:paraId="2B2E3A5A" w14:textId="77777777" w:rsidR="00731E77" w:rsidRPr="00A5767E" w:rsidRDefault="00731E77">
      <w:pPr>
        <w:pStyle w:val="BodyText"/>
      </w:pPr>
    </w:p>
    <w:p w14:paraId="278151C2" w14:textId="77777777" w:rsidR="00731E77" w:rsidRPr="00A5767E" w:rsidRDefault="00731E77">
      <w:pPr>
        <w:pStyle w:val="BodyText"/>
      </w:pPr>
    </w:p>
    <w:p w14:paraId="272A48C2" w14:textId="77777777" w:rsidR="00731E77" w:rsidRPr="00A5767E" w:rsidRDefault="00731E77">
      <w:pPr>
        <w:pStyle w:val="BodyText"/>
      </w:pPr>
    </w:p>
    <w:p w14:paraId="1C3606AE" w14:textId="77777777" w:rsidR="00731E77" w:rsidRPr="00A5767E" w:rsidRDefault="00731E77">
      <w:pPr>
        <w:pStyle w:val="BodyText"/>
      </w:pPr>
    </w:p>
    <w:p w14:paraId="5FAB10A2" w14:textId="77777777" w:rsidR="00731E77" w:rsidRPr="00A5767E" w:rsidRDefault="00731E77">
      <w:pPr>
        <w:pStyle w:val="BodyText"/>
      </w:pPr>
    </w:p>
    <w:p w14:paraId="40AA055F" w14:textId="77777777" w:rsidR="00731E77" w:rsidRPr="00A5767E" w:rsidRDefault="00731E77">
      <w:pPr>
        <w:pStyle w:val="BodyText"/>
      </w:pPr>
    </w:p>
    <w:p w14:paraId="559CE447" w14:textId="77777777" w:rsidR="00731E77" w:rsidRPr="00A5767E" w:rsidRDefault="00731E77">
      <w:pPr>
        <w:pStyle w:val="BodyText"/>
      </w:pPr>
    </w:p>
    <w:p w14:paraId="7EEE5EAA" w14:textId="77777777" w:rsidR="00731E77" w:rsidRPr="00A5767E" w:rsidRDefault="00731E77">
      <w:pPr>
        <w:pStyle w:val="BodyText"/>
      </w:pPr>
    </w:p>
    <w:p w14:paraId="19B2AF06" w14:textId="77777777" w:rsidR="00731E77" w:rsidRPr="00A5767E" w:rsidRDefault="00731E77">
      <w:pPr>
        <w:pStyle w:val="BodyText"/>
      </w:pPr>
    </w:p>
    <w:p w14:paraId="76F1380B" w14:textId="77777777" w:rsidR="00731E77" w:rsidRPr="00A5767E" w:rsidRDefault="00731E77">
      <w:pPr>
        <w:pStyle w:val="BodyText"/>
      </w:pPr>
    </w:p>
    <w:p w14:paraId="1EFFE70C" w14:textId="77777777" w:rsidR="00731E77" w:rsidRPr="00A5767E" w:rsidRDefault="00731E77">
      <w:pPr>
        <w:pStyle w:val="BodyText"/>
      </w:pPr>
    </w:p>
    <w:p w14:paraId="5A4F844F" w14:textId="77777777" w:rsidR="00731E77" w:rsidRPr="00A5767E" w:rsidRDefault="00731E77">
      <w:pPr>
        <w:pStyle w:val="BodyText"/>
      </w:pPr>
    </w:p>
    <w:p w14:paraId="3793B972" w14:textId="77777777" w:rsidR="00731E77" w:rsidRPr="00A5767E" w:rsidRDefault="00731E77">
      <w:pPr>
        <w:pStyle w:val="BodyText"/>
      </w:pPr>
    </w:p>
    <w:p w14:paraId="393E0FB9" w14:textId="77777777" w:rsidR="00731E77" w:rsidRPr="00A5767E" w:rsidRDefault="00731E77">
      <w:pPr>
        <w:pStyle w:val="BodyText"/>
      </w:pPr>
    </w:p>
    <w:p w14:paraId="1CEE06B9" w14:textId="77777777" w:rsidR="00731E77" w:rsidRPr="00A5767E" w:rsidRDefault="00731E77">
      <w:pPr>
        <w:pStyle w:val="BodyText"/>
      </w:pPr>
    </w:p>
    <w:p w14:paraId="7284AADD" w14:textId="77777777" w:rsidR="00731E77" w:rsidRPr="00A5767E" w:rsidRDefault="00731E77">
      <w:pPr>
        <w:pStyle w:val="BodyText"/>
      </w:pPr>
    </w:p>
    <w:p w14:paraId="669BE14F" w14:textId="77777777" w:rsidR="00731E77" w:rsidRPr="00A5767E" w:rsidRDefault="00731E77">
      <w:pPr>
        <w:pStyle w:val="BodyText"/>
      </w:pPr>
    </w:p>
    <w:p w14:paraId="051F8BD0" w14:textId="77777777" w:rsidR="00731E77" w:rsidRPr="00A5767E" w:rsidRDefault="00731E77">
      <w:pPr>
        <w:pStyle w:val="BodyText"/>
      </w:pPr>
    </w:p>
    <w:p w14:paraId="2643648F" w14:textId="77777777" w:rsidR="00731E77" w:rsidRPr="00A5767E" w:rsidRDefault="00731E77">
      <w:pPr>
        <w:pStyle w:val="BodyText"/>
      </w:pPr>
    </w:p>
    <w:p w14:paraId="02758C0F" w14:textId="77777777" w:rsidR="00731E77" w:rsidRPr="00A5767E" w:rsidRDefault="00731E77">
      <w:pPr>
        <w:pStyle w:val="BodyText"/>
      </w:pPr>
    </w:p>
    <w:p w14:paraId="728AC136" w14:textId="77777777" w:rsidR="00731E77" w:rsidRPr="00A5767E" w:rsidRDefault="00731E77">
      <w:pPr>
        <w:pStyle w:val="BodyText"/>
      </w:pPr>
    </w:p>
    <w:p w14:paraId="50232370" w14:textId="77777777" w:rsidR="00731E77" w:rsidRPr="00A5767E" w:rsidRDefault="00731E77">
      <w:pPr>
        <w:pStyle w:val="BodyText"/>
      </w:pPr>
    </w:p>
    <w:p w14:paraId="6F1362F7" w14:textId="77777777" w:rsidR="00731E77" w:rsidRPr="00A5767E" w:rsidRDefault="00731E77">
      <w:pPr>
        <w:pStyle w:val="BodyText"/>
      </w:pPr>
    </w:p>
    <w:p w14:paraId="55C8916B" w14:textId="77777777" w:rsidR="00731E77" w:rsidRPr="00A5767E" w:rsidRDefault="00731E77">
      <w:pPr>
        <w:pStyle w:val="BodyText"/>
      </w:pPr>
    </w:p>
    <w:p w14:paraId="0A7FA119" w14:textId="77777777" w:rsidR="00731E77" w:rsidRPr="00A5767E" w:rsidRDefault="00731E77">
      <w:pPr>
        <w:pStyle w:val="BodyText"/>
      </w:pPr>
    </w:p>
    <w:p w14:paraId="5D53ECC9" w14:textId="77777777" w:rsidR="00731E77" w:rsidRPr="00A5767E" w:rsidRDefault="00731E77">
      <w:pPr>
        <w:pStyle w:val="BodyText"/>
      </w:pPr>
    </w:p>
    <w:p w14:paraId="77AFB767" w14:textId="77777777" w:rsidR="00731E77" w:rsidRPr="00A5767E" w:rsidRDefault="00731E77">
      <w:pPr>
        <w:pStyle w:val="BodyText"/>
      </w:pPr>
    </w:p>
    <w:p w14:paraId="2B1BE933" w14:textId="77777777" w:rsidR="00731E77" w:rsidRPr="00A5767E" w:rsidRDefault="00731E77">
      <w:pPr>
        <w:pStyle w:val="BodyText"/>
      </w:pPr>
    </w:p>
    <w:p w14:paraId="68CE09E3" w14:textId="77777777" w:rsidR="00731E77" w:rsidRPr="00A5767E" w:rsidRDefault="00731E77">
      <w:pPr>
        <w:pStyle w:val="BodyText"/>
      </w:pPr>
    </w:p>
    <w:p w14:paraId="435E4ACB" w14:textId="77777777" w:rsidR="00731E77" w:rsidRPr="00A5767E" w:rsidRDefault="00731E77">
      <w:pPr>
        <w:pStyle w:val="BodyText"/>
      </w:pPr>
    </w:p>
    <w:p w14:paraId="136814DB" w14:textId="77777777" w:rsidR="00731E77" w:rsidRPr="00A5767E" w:rsidRDefault="00731E77">
      <w:pPr>
        <w:pStyle w:val="BodyText"/>
      </w:pPr>
    </w:p>
    <w:p w14:paraId="1FEB64B7" w14:textId="791BB4BA" w:rsidR="00731E77" w:rsidRPr="00A5767E" w:rsidRDefault="00731E77">
      <w:pPr>
        <w:pStyle w:val="BodyText"/>
        <w:spacing w:before="8"/>
      </w:pPr>
    </w:p>
    <w:p w14:paraId="24838AE3" w14:textId="3171E9B2" w:rsidR="00731E77" w:rsidRPr="00A5767E" w:rsidRDefault="00731E77">
      <w:pPr>
        <w:pStyle w:val="BodyText"/>
        <w:spacing w:before="1"/>
        <w:ind w:right="126"/>
        <w:jc w:val="right"/>
      </w:pPr>
    </w:p>
    <w:sectPr w:rsidR="00731E77" w:rsidRPr="00A5767E">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7C9A4" w14:textId="77777777" w:rsidR="002D77EA" w:rsidRDefault="002D77EA" w:rsidP="00496EFF">
      <w:r>
        <w:separator/>
      </w:r>
    </w:p>
  </w:endnote>
  <w:endnote w:type="continuationSeparator" w:id="0">
    <w:p w14:paraId="1915C0ED" w14:textId="77777777" w:rsidR="002D77EA" w:rsidRDefault="002D77EA"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422B" w14:textId="77777777" w:rsidR="00496EFF" w:rsidRDefault="0049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478" w:displacedByCustomXml="next"/>
  <w:bookmarkEnd w:id="0" w:displacedByCustomXml="next"/>
  <w:bookmarkStart w:id="1" w:name="_Hlk171685479" w:displacedByCustomXml="next"/>
  <w:bookmarkEnd w:id="1" w:displacedByCustomXml="next"/>
  <w:bookmarkStart w:id="2" w:name="_Hlk171685516" w:displacedByCustomXml="next"/>
  <w:bookmarkEnd w:id="2" w:displacedByCustomXml="next"/>
  <w:bookmarkStart w:id="3" w:name="_Hlk171685517" w:displacedByCustomXml="next"/>
  <w:bookmarkEnd w:id="3"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2498934F" w:rsidR="00496EFF" w:rsidRPr="00496EFF" w:rsidRDefault="000A1574">
                <w:pPr>
                  <w:pStyle w:val="Footer"/>
                  <w:rPr>
                    <w:sz w:val="20"/>
                    <w:szCs w:val="20"/>
                  </w:rPr>
                </w:pPr>
                <w:r>
                  <w:rPr>
                    <w:noProof/>
                  </w:rPr>
                  <w:drawing>
                    <wp:anchor distT="0" distB="0" distL="114300" distR="114300" simplePos="0" relativeHeight="251662848" behindDoc="1" locked="0" layoutInCell="1" allowOverlap="1" wp14:anchorId="0BD5CDE1" wp14:editId="2B7796BD">
                      <wp:simplePos x="0" y="0"/>
                      <wp:positionH relativeFrom="column">
                        <wp:posOffset>4872038</wp:posOffset>
                      </wp:positionH>
                      <wp:positionV relativeFrom="paragraph">
                        <wp:posOffset>3493</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2"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29C5CEBB" w:rsidR="00496EFF" w:rsidRDefault="00496EFF" w:rsidP="006B4036">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A5FF" w14:textId="77777777" w:rsidR="00496EFF" w:rsidRDefault="0049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FAA68" w14:textId="77777777" w:rsidR="002D77EA" w:rsidRDefault="002D77EA" w:rsidP="00496EFF">
      <w:r>
        <w:separator/>
      </w:r>
    </w:p>
  </w:footnote>
  <w:footnote w:type="continuationSeparator" w:id="0">
    <w:p w14:paraId="0DAE882A" w14:textId="77777777" w:rsidR="002D77EA" w:rsidRDefault="002D77EA"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42A6" w14:textId="77777777" w:rsidR="00496EFF" w:rsidRDefault="0049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DDD" w14:textId="2F84314B" w:rsidR="00496EFF" w:rsidRDefault="000A1574">
    <w:pPr>
      <w:pStyle w:val="Header"/>
    </w:pPr>
    <w:r>
      <w:rPr>
        <w:noProof/>
      </w:rPr>
      <w:drawing>
        <wp:anchor distT="0" distB="0" distL="114300" distR="114300" simplePos="0" relativeHeight="251660800" behindDoc="1" locked="0" layoutInCell="1" allowOverlap="1" wp14:anchorId="7D63D53F" wp14:editId="7424DE17">
          <wp:simplePos x="0" y="0"/>
          <wp:positionH relativeFrom="margin">
            <wp:posOffset>47625</wp:posOffset>
          </wp:positionH>
          <wp:positionV relativeFrom="paragraph">
            <wp:posOffset>-76518</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6AE9D4A2" w14:textId="77777777" w:rsidR="00496EFF" w:rsidRDefault="00496EFF">
    <w:pPr>
      <w:pStyle w:val="Header"/>
    </w:pPr>
  </w:p>
  <w:p w14:paraId="6C027624" w14:textId="77777777" w:rsidR="000A1574" w:rsidRDefault="000A1574">
    <w:pPr>
      <w:pStyle w:val="Header"/>
    </w:pPr>
  </w:p>
  <w:p w14:paraId="214D8361" w14:textId="77777777" w:rsidR="000A1574" w:rsidRDefault="000A1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A80C" w14:textId="77777777" w:rsidR="00496EFF" w:rsidRDefault="0049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096663"/>
    <w:multiLevelType w:val="hybridMultilevel"/>
    <w:tmpl w:val="0EA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E107BC"/>
    <w:multiLevelType w:val="hybridMultilevel"/>
    <w:tmpl w:val="B652D966"/>
    <w:lvl w:ilvl="0" w:tplc="BF0A6972">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7861330">
    <w:abstractNumId w:val="0"/>
  </w:num>
  <w:num w:numId="2" w16cid:durableId="487283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77"/>
    <w:rsid w:val="000A1574"/>
    <w:rsid w:val="000B474D"/>
    <w:rsid w:val="000D18ED"/>
    <w:rsid w:val="000F010D"/>
    <w:rsid w:val="000F28E9"/>
    <w:rsid w:val="00113F12"/>
    <w:rsid w:val="00191B03"/>
    <w:rsid w:val="001B6884"/>
    <w:rsid w:val="001E38A9"/>
    <w:rsid w:val="001F3516"/>
    <w:rsid w:val="00204A29"/>
    <w:rsid w:val="00235A50"/>
    <w:rsid w:val="00252141"/>
    <w:rsid w:val="002713E6"/>
    <w:rsid w:val="002D77EA"/>
    <w:rsid w:val="002E1E07"/>
    <w:rsid w:val="003455DB"/>
    <w:rsid w:val="003B4B6C"/>
    <w:rsid w:val="00496EFF"/>
    <w:rsid w:val="004D3BBB"/>
    <w:rsid w:val="004F6707"/>
    <w:rsid w:val="00507132"/>
    <w:rsid w:val="00512C3A"/>
    <w:rsid w:val="005D21F4"/>
    <w:rsid w:val="005F7D44"/>
    <w:rsid w:val="00632E66"/>
    <w:rsid w:val="006969F9"/>
    <w:rsid w:val="006B4036"/>
    <w:rsid w:val="006F5A9F"/>
    <w:rsid w:val="00701669"/>
    <w:rsid w:val="00731E77"/>
    <w:rsid w:val="00742959"/>
    <w:rsid w:val="007F1324"/>
    <w:rsid w:val="009137F8"/>
    <w:rsid w:val="00A06F5C"/>
    <w:rsid w:val="00A16442"/>
    <w:rsid w:val="00A5767E"/>
    <w:rsid w:val="00A97B96"/>
    <w:rsid w:val="00AB3B26"/>
    <w:rsid w:val="00B2629E"/>
    <w:rsid w:val="00BC559B"/>
    <w:rsid w:val="00C16D67"/>
    <w:rsid w:val="00CF6179"/>
    <w:rsid w:val="00DD0270"/>
    <w:rsid w:val="00E007CE"/>
    <w:rsid w:val="00E2699B"/>
    <w:rsid w:val="00E904B8"/>
    <w:rsid w:val="00E917DB"/>
    <w:rsid w:val="00EC3AE0"/>
    <w:rsid w:val="00ED7211"/>
    <w:rsid w:val="00F015EA"/>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table" w:styleId="TableGrid">
    <w:name w:val="Table Grid"/>
    <w:basedOn w:val="TableNormal"/>
    <w:uiPriority w:val="39"/>
    <w:rsid w:val="00E2699B"/>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13E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49874-CA65-4259-9795-B97F971E3E55}">
  <ds:schemaRefs>
    <ds:schemaRef ds:uri="http://schemas.microsoft.com/sharepoint/v3/contenttype/forms"/>
  </ds:schemaRefs>
</ds:datastoreItem>
</file>

<file path=customXml/itemProps2.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4505</Characters>
  <Application>Microsoft Office Word</Application>
  <DocSecurity>4</DocSecurity>
  <Lines>37</Lines>
  <Paragraphs>10</Paragraphs>
  <ScaleCrop>false</ScaleCrop>
  <Company>Cambridge Assessment</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2024-11-28T16:53:00Z</dcterms:created>
  <dcterms:modified xsi:type="dcterms:W3CDTF">2024-11-28T16:53:00Z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